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9065C" w14:textId="36EE1627" w:rsidR="008B301F" w:rsidRPr="006C0075" w:rsidRDefault="00396997">
      <w:pPr>
        <w:widowControl/>
        <w:jc w:val="left"/>
        <w:rPr>
          <w:rFonts w:asciiTheme="majorEastAsia" w:eastAsiaTheme="majorEastAsia" w:hAnsiTheme="majorEastAsia"/>
          <w:b/>
          <w:sz w:val="30"/>
          <w:szCs w:val="28"/>
        </w:rPr>
      </w:pPr>
      <w:bookmarkStart w:id="0" w:name="_GoBack"/>
      <w:bookmarkEnd w:id="0"/>
      <w:r w:rsidRPr="006C0075">
        <w:rPr>
          <w:rFonts w:asciiTheme="majorEastAsia" w:eastAsiaTheme="majorEastAsia" w:hAnsiTheme="majorEastAsia" w:hint="eastAsia"/>
          <w:b/>
          <w:sz w:val="30"/>
          <w:szCs w:val="28"/>
        </w:rPr>
        <w:t>附件一</w:t>
      </w:r>
    </w:p>
    <w:p w14:paraId="0085A8CE" w14:textId="77777777" w:rsidR="008B301F" w:rsidRDefault="00396997">
      <w:pPr>
        <w:spacing w:line="600" w:lineRule="exact"/>
        <w:ind w:firstLine="5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评选申报材料的要求</w:t>
      </w:r>
    </w:p>
    <w:p w14:paraId="22A98EDA" w14:textId="77777777" w:rsidR="008B301F" w:rsidRDefault="00396997">
      <w:pPr>
        <w:spacing w:line="500" w:lineRule="exact"/>
        <w:ind w:firstLine="540"/>
        <w:jc w:val="left"/>
        <w:rPr>
          <w:rFonts w:asciiTheme="majorEastAsia" w:eastAsiaTheme="majorEastAsia" w:hAnsiTheme="majorEastAsia"/>
          <w:b/>
          <w:sz w:val="30"/>
          <w:szCs w:val="28"/>
        </w:rPr>
      </w:pPr>
      <w:r>
        <w:rPr>
          <w:rFonts w:asciiTheme="majorEastAsia" w:eastAsiaTheme="majorEastAsia" w:hAnsiTheme="majorEastAsia" w:hint="eastAsia"/>
          <w:b/>
          <w:sz w:val="30"/>
          <w:szCs w:val="28"/>
        </w:rPr>
        <w:t>一、优秀咨询监理企业的申报材料</w:t>
      </w:r>
    </w:p>
    <w:p w14:paraId="5DD9F485" w14:textId="77777777" w:rsidR="008B301F" w:rsidRDefault="00396997">
      <w:pPr>
        <w:spacing w:line="50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1、目录表</w:t>
      </w:r>
    </w:p>
    <w:p w14:paraId="0D8687EB" w14:textId="77777777" w:rsidR="008B301F" w:rsidRDefault="00396997">
      <w:pPr>
        <w:tabs>
          <w:tab w:val="left" w:pos="2902"/>
        </w:tabs>
        <w:spacing w:line="50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2、申报表</w:t>
      </w:r>
      <w:r>
        <w:rPr>
          <w:rFonts w:asciiTheme="majorEastAsia" w:eastAsiaTheme="majorEastAsia" w:hAnsiTheme="majorEastAsia"/>
          <w:sz w:val="30"/>
          <w:szCs w:val="28"/>
        </w:rPr>
        <w:tab/>
      </w:r>
    </w:p>
    <w:p w14:paraId="7D190C3F" w14:textId="120D5289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3、优秀事迹文字材料（企业概况，201</w:t>
      </w:r>
      <w:r w:rsidR="00CD16D2">
        <w:rPr>
          <w:rFonts w:asciiTheme="majorEastAsia" w:eastAsiaTheme="majorEastAsia" w:hAnsiTheme="majorEastAsia"/>
          <w:sz w:val="30"/>
          <w:szCs w:val="28"/>
        </w:rPr>
        <w:t>9</w:t>
      </w:r>
      <w:r>
        <w:rPr>
          <w:rFonts w:asciiTheme="majorEastAsia" w:eastAsiaTheme="majorEastAsia" w:hAnsiTheme="majorEastAsia" w:hint="eastAsia"/>
          <w:sz w:val="30"/>
          <w:szCs w:val="28"/>
        </w:rPr>
        <w:t>年度承揽工程个数、咨询监理工程造价和结算收入情况、工程获奖情况，企业制度建设、市场行为自律、职业道德、转型升级、创新发展的举措等情况）。</w:t>
      </w:r>
    </w:p>
    <w:p w14:paraId="44F7D0D6" w14:textId="137D03FC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4、201</w:t>
      </w:r>
      <w:r w:rsidR="00CD16D2">
        <w:rPr>
          <w:rFonts w:asciiTheme="majorEastAsia" w:eastAsiaTheme="majorEastAsia" w:hAnsiTheme="majorEastAsia"/>
          <w:sz w:val="30"/>
          <w:szCs w:val="28"/>
        </w:rPr>
        <w:t>9</w:t>
      </w:r>
      <w:r>
        <w:rPr>
          <w:rFonts w:asciiTheme="majorEastAsia" w:eastAsiaTheme="majorEastAsia" w:hAnsiTheme="majorEastAsia" w:hint="eastAsia"/>
          <w:sz w:val="30"/>
          <w:szCs w:val="28"/>
        </w:rPr>
        <w:t>年度的财务审计报告复印件。</w:t>
      </w:r>
    </w:p>
    <w:p w14:paraId="721376A2" w14:textId="77777777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5、承揽主要工程项目和工程量统计表。</w:t>
      </w:r>
    </w:p>
    <w:p w14:paraId="6FBB1D55" w14:textId="77777777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6、获奖工程项目统计表并附获奖证书或文件复印件。</w:t>
      </w:r>
    </w:p>
    <w:p w14:paraId="78614913" w14:textId="77777777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7、主要工程项目（至少三项）建设单位对本企业的评价材料。</w:t>
      </w:r>
    </w:p>
    <w:p w14:paraId="18A07FF0" w14:textId="6BA5E335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b/>
          <w:sz w:val="30"/>
          <w:szCs w:val="28"/>
        </w:rPr>
      </w:pPr>
      <w:r>
        <w:rPr>
          <w:rFonts w:asciiTheme="majorEastAsia" w:eastAsiaTheme="majorEastAsia" w:hAnsiTheme="majorEastAsia" w:hint="eastAsia"/>
          <w:b/>
          <w:sz w:val="30"/>
          <w:szCs w:val="28"/>
        </w:rPr>
        <w:t>二、优秀总监理工程师（优秀项目</w:t>
      </w:r>
      <w:r w:rsidR="00CD16D2">
        <w:rPr>
          <w:rFonts w:asciiTheme="majorEastAsia" w:eastAsiaTheme="majorEastAsia" w:hAnsiTheme="majorEastAsia" w:hint="eastAsia"/>
          <w:b/>
          <w:sz w:val="30"/>
          <w:szCs w:val="28"/>
        </w:rPr>
        <w:t>总咨询师</w:t>
      </w:r>
      <w:r>
        <w:rPr>
          <w:rFonts w:asciiTheme="majorEastAsia" w:eastAsiaTheme="majorEastAsia" w:hAnsiTheme="majorEastAsia" w:hint="eastAsia"/>
          <w:b/>
          <w:sz w:val="30"/>
          <w:szCs w:val="28"/>
        </w:rPr>
        <w:t>）的申报材料</w:t>
      </w:r>
    </w:p>
    <w:p w14:paraId="6058D3E1" w14:textId="77777777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1、目录表</w:t>
      </w:r>
    </w:p>
    <w:p w14:paraId="4AC559B2" w14:textId="77777777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2、申报表</w:t>
      </w:r>
    </w:p>
    <w:p w14:paraId="100EDE47" w14:textId="77777777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3、国家注册咨询师、国家注册监理工程师资格证、执业证和身份证复印件。</w:t>
      </w:r>
    </w:p>
    <w:p w14:paraId="257210C1" w14:textId="7949AFD7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4、优秀事迹文字材料（工作概况，对照优秀总监理工程师（优秀项目</w:t>
      </w:r>
      <w:r w:rsidR="00CD16D2">
        <w:rPr>
          <w:rFonts w:asciiTheme="majorEastAsia" w:eastAsiaTheme="majorEastAsia" w:hAnsiTheme="majorEastAsia" w:hint="eastAsia"/>
          <w:sz w:val="30"/>
          <w:szCs w:val="28"/>
        </w:rPr>
        <w:t>总咨询师</w:t>
      </w:r>
      <w:r>
        <w:rPr>
          <w:rFonts w:asciiTheme="majorEastAsia" w:eastAsiaTheme="majorEastAsia" w:hAnsiTheme="majorEastAsia" w:hint="eastAsia"/>
          <w:sz w:val="30"/>
          <w:szCs w:val="28"/>
        </w:rPr>
        <w:t>）评选条件第2、3、4款要求反映相关情况并附建设单位评价证明材料）。</w:t>
      </w:r>
    </w:p>
    <w:p w14:paraId="23F9701E" w14:textId="1E504E7F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5、近5年担任总监（项目</w:t>
      </w:r>
      <w:r w:rsidR="00CD16D2">
        <w:rPr>
          <w:rFonts w:asciiTheme="majorEastAsia" w:eastAsiaTheme="majorEastAsia" w:hAnsiTheme="majorEastAsia" w:hint="eastAsia"/>
          <w:sz w:val="30"/>
          <w:szCs w:val="28"/>
        </w:rPr>
        <w:t>总咨询师</w:t>
      </w:r>
      <w:r>
        <w:rPr>
          <w:rFonts w:asciiTheme="majorEastAsia" w:eastAsiaTheme="majorEastAsia" w:hAnsiTheme="majorEastAsia" w:hint="eastAsia"/>
          <w:sz w:val="30"/>
          <w:szCs w:val="28"/>
        </w:rPr>
        <w:t>）的工程项目情况表，并附担任总监（项目</w:t>
      </w:r>
      <w:r w:rsidR="00CD16D2">
        <w:rPr>
          <w:rFonts w:asciiTheme="majorEastAsia" w:eastAsiaTheme="majorEastAsia" w:hAnsiTheme="majorEastAsia" w:hint="eastAsia"/>
          <w:sz w:val="30"/>
          <w:szCs w:val="28"/>
        </w:rPr>
        <w:t>总咨询师</w:t>
      </w:r>
      <w:r>
        <w:rPr>
          <w:rFonts w:asciiTheme="majorEastAsia" w:eastAsiaTheme="majorEastAsia" w:hAnsiTheme="majorEastAsia" w:hint="eastAsia"/>
          <w:sz w:val="30"/>
          <w:szCs w:val="28"/>
        </w:rPr>
        <w:t>）的证明文件。</w:t>
      </w:r>
    </w:p>
    <w:p w14:paraId="334EE4A0" w14:textId="77777777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6、近3年获奖工程情况表，附获奖证书或文件复印件。</w:t>
      </w:r>
    </w:p>
    <w:p w14:paraId="74A58AAA" w14:textId="77777777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b/>
          <w:sz w:val="30"/>
          <w:szCs w:val="28"/>
        </w:rPr>
      </w:pPr>
      <w:r>
        <w:rPr>
          <w:rFonts w:asciiTheme="majorEastAsia" w:eastAsiaTheme="majorEastAsia" w:hAnsiTheme="majorEastAsia" w:hint="eastAsia"/>
          <w:b/>
          <w:sz w:val="30"/>
          <w:szCs w:val="28"/>
        </w:rPr>
        <w:t>三、先进工作者的申报材料</w:t>
      </w:r>
    </w:p>
    <w:p w14:paraId="0DC592F9" w14:textId="77777777" w:rsidR="008B301F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1、目录表</w:t>
      </w:r>
      <w:r w:rsidR="006C0075">
        <w:rPr>
          <w:rFonts w:asciiTheme="majorEastAsia" w:eastAsiaTheme="majorEastAsia" w:hAnsiTheme="majorEastAsia" w:hint="eastAsia"/>
          <w:sz w:val="30"/>
          <w:szCs w:val="28"/>
        </w:rPr>
        <w:t>；</w:t>
      </w:r>
    </w:p>
    <w:p w14:paraId="6FA40DA1" w14:textId="77777777" w:rsidR="006C0075" w:rsidRDefault="00396997" w:rsidP="006C0075">
      <w:pPr>
        <w:spacing w:line="460" w:lineRule="exact"/>
        <w:ind w:firstLine="539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2、申报表</w:t>
      </w:r>
      <w:r w:rsidR="006C0075">
        <w:rPr>
          <w:rFonts w:asciiTheme="majorEastAsia" w:eastAsiaTheme="majorEastAsia" w:hAnsiTheme="majorEastAsia" w:hint="eastAsia"/>
          <w:sz w:val="30"/>
          <w:szCs w:val="28"/>
        </w:rPr>
        <w:t>；</w:t>
      </w:r>
    </w:p>
    <w:p w14:paraId="03ABDC04" w14:textId="77777777" w:rsidR="008B301F" w:rsidRPr="006C0075" w:rsidRDefault="00396997" w:rsidP="006C0075">
      <w:pPr>
        <w:spacing w:line="50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3、先进事迹文字材料（对照评选条件反映相关情况）。</w:t>
      </w:r>
    </w:p>
    <w:p w14:paraId="7896F196" w14:textId="77777777" w:rsidR="00CD16D2" w:rsidRDefault="00CD16D2" w:rsidP="006C0075">
      <w:pPr>
        <w:spacing w:line="52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7324491C" w14:textId="09E02FD0" w:rsidR="008B301F" w:rsidRPr="006C0075" w:rsidRDefault="00396997" w:rsidP="006C0075">
      <w:pPr>
        <w:spacing w:line="52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6C0075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附件二</w:t>
      </w:r>
    </w:p>
    <w:p w14:paraId="5215B833" w14:textId="77777777" w:rsidR="008B301F" w:rsidRDefault="00396997">
      <w:pPr>
        <w:spacing w:line="520" w:lineRule="exact"/>
        <w:ind w:firstLineChars="200" w:firstLine="723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>
        <w:rPr>
          <w:rFonts w:asciiTheme="majorEastAsia" w:eastAsiaTheme="majorEastAsia" w:hAnsiTheme="majorEastAsia" w:hint="eastAsia"/>
          <w:b/>
          <w:sz w:val="36"/>
          <w:szCs w:val="28"/>
        </w:rPr>
        <w:t>优秀咨询监理企业评选条件</w:t>
      </w:r>
    </w:p>
    <w:p w14:paraId="26484E47" w14:textId="77777777" w:rsidR="008B301F" w:rsidRDefault="00396997">
      <w:pPr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1、严格遵守国家法律法规，合法经营。模范遵守杭州市咨询监理行业自律公约，市场行为规范；</w:t>
      </w:r>
    </w:p>
    <w:p w14:paraId="3EEFB3CA" w14:textId="77777777" w:rsidR="008B301F" w:rsidRDefault="00396997">
      <w:pPr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2、企业机构健全，规章制度完善；</w:t>
      </w:r>
    </w:p>
    <w:p w14:paraId="0CD1167E" w14:textId="26D97D62" w:rsidR="008B301F" w:rsidRDefault="00396997">
      <w:pPr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3、201</w:t>
      </w:r>
      <w:r w:rsidR="00CD16D2">
        <w:rPr>
          <w:rFonts w:asciiTheme="majorEastAsia" w:eastAsiaTheme="majorEastAsia" w:hAnsiTheme="majorEastAsia"/>
          <w:sz w:val="30"/>
          <w:szCs w:val="28"/>
        </w:rPr>
        <w:t>9</w:t>
      </w:r>
      <w:r>
        <w:rPr>
          <w:rFonts w:asciiTheme="majorEastAsia" w:eastAsiaTheme="majorEastAsia" w:hAnsiTheme="majorEastAsia" w:hint="eastAsia"/>
          <w:sz w:val="30"/>
          <w:szCs w:val="28"/>
        </w:rPr>
        <w:t>年，承揽10个及以上一等工程项目或咨询监理工程造价达到30亿元以上、服务费收入达到3000万元以上；</w:t>
      </w:r>
    </w:p>
    <w:p w14:paraId="4C588589" w14:textId="5D6CE2A5" w:rsidR="008B301F" w:rsidRDefault="00396997">
      <w:pPr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4、201</w:t>
      </w:r>
      <w:r w:rsidR="00CD16D2">
        <w:rPr>
          <w:rFonts w:asciiTheme="majorEastAsia" w:eastAsiaTheme="majorEastAsia" w:hAnsiTheme="majorEastAsia"/>
          <w:sz w:val="30"/>
          <w:szCs w:val="28"/>
        </w:rPr>
        <w:t>9</w:t>
      </w:r>
      <w:r>
        <w:rPr>
          <w:rFonts w:asciiTheme="majorEastAsia" w:eastAsiaTheme="majorEastAsia" w:hAnsiTheme="majorEastAsia" w:hint="eastAsia"/>
          <w:sz w:val="30"/>
          <w:szCs w:val="28"/>
        </w:rPr>
        <w:t>年，工程咨询监理项目至少获得“西湖杯”等地市级优质工程2项或“钱江杯”1项或“鲁班奖”1项；</w:t>
      </w:r>
    </w:p>
    <w:p w14:paraId="7B07C796" w14:textId="77777777" w:rsidR="008B301F" w:rsidRDefault="00396997">
      <w:pPr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5、经营行为自律，取费合理，无低价恶性竞争行为。</w:t>
      </w:r>
    </w:p>
    <w:p w14:paraId="7480B821" w14:textId="77777777" w:rsidR="008B301F" w:rsidRDefault="00396997">
      <w:pPr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6、提供建设工程施工阶段的质量、进度、投资控制管理和安全生产监督管理、合同、信息等方面协调管理服务，以及勘察、设计、保修等阶段的相关服务，成绩突出，受到建设和施工单位的高度评价；</w:t>
      </w:r>
    </w:p>
    <w:p w14:paraId="0924C6E6" w14:textId="77777777" w:rsidR="008B301F" w:rsidRDefault="00396997">
      <w:pPr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7、遵守职业道德，纪律严明，廉洁监理，无行贿受贿、介绍施工队伍及推销物资等违法违规现象发生；</w:t>
      </w:r>
    </w:p>
    <w:p w14:paraId="62EF113C" w14:textId="77777777" w:rsidR="008B301F" w:rsidRDefault="00396997">
      <w:pPr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8、坚持严格管理，无管理有责的安全和质量事故发生；</w:t>
      </w:r>
    </w:p>
    <w:p w14:paraId="08752708" w14:textId="6BEE55C2" w:rsidR="008B301F" w:rsidRDefault="00396997">
      <w:pPr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9、201</w:t>
      </w:r>
      <w:r w:rsidR="00CD16D2">
        <w:rPr>
          <w:rFonts w:asciiTheme="majorEastAsia" w:eastAsiaTheme="majorEastAsia" w:hAnsiTheme="majorEastAsia"/>
          <w:sz w:val="30"/>
          <w:szCs w:val="28"/>
        </w:rPr>
        <w:t>9</w:t>
      </w:r>
      <w:r>
        <w:rPr>
          <w:rFonts w:asciiTheme="majorEastAsia" w:eastAsiaTheme="majorEastAsia" w:hAnsiTheme="majorEastAsia" w:hint="eastAsia"/>
          <w:sz w:val="30"/>
          <w:szCs w:val="28"/>
        </w:rPr>
        <w:t>年度咨询监理企业信用等级评价为优秀的；</w:t>
      </w:r>
    </w:p>
    <w:p w14:paraId="11671787" w14:textId="77777777" w:rsidR="008B301F" w:rsidRDefault="00396997">
      <w:pPr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10、在评选年度内因获得有关荣誉或参加政府组织的抢险救灾、灾后重建、社会公益活动等受到杭州市委、市政府表彰和奖励的企业，可优先评选为优秀咨询监理企业；</w:t>
      </w:r>
    </w:p>
    <w:p w14:paraId="3AFE63AB" w14:textId="77777777" w:rsidR="008B301F" w:rsidRDefault="00396997">
      <w:pPr>
        <w:spacing w:line="520" w:lineRule="exact"/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11、为鼓励咨询监理企业做大做强、创新发展、加强企业党建工作，对于尚不符合上述条件，但在从事国家特大型基础建设工程咨询监理中业绩突出的、或在企业转型升级管理创新中卓有成效的、或企业党建工作有显著成绩的企业，经评审委员会评审，以优秀企业数10%左右的比例，可予破格评选。</w:t>
      </w:r>
    </w:p>
    <w:p w14:paraId="4C4277DA" w14:textId="77777777" w:rsidR="008B301F" w:rsidRPr="006C0075" w:rsidRDefault="00396997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column"/>
      </w:r>
      <w:r w:rsidRPr="006C0075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附件三</w:t>
      </w:r>
    </w:p>
    <w:p w14:paraId="2CFCD324" w14:textId="2ED598D9" w:rsidR="008B301F" w:rsidRDefault="00396997">
      <w:pPr>
        <w:spacing w:line="600" w:lineRule="exact"/>
        <w:ind w:firstLine="54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优秀总监理工程师（优秀项目</w:t>
      </w:r>
      <w:r w:rsidR="00CD16D2">
        <w:rPr>
          <w:rFonts w:asciiTheme="majorEastAsia" w:eastAsiaTheme="majorEastAsia" w:hAnsiTheme="majorEastAsia" w:hint="eastAsia"/>
          <w:b/>
          <w:sz w:val="36"/>
          <w:szCs w:val="36"/>
        </w:rPr>
        <w:t>总咨询师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）评选条件</w:t>
      </w:r>
    </w:p>
    <w:p w14:paraId="7A3CE9F6" w14:textId="77777777" w:rsidR="008B301F" w:rsidRDefault="00396997">
      <w:pPr>
        <w:spacing w:line="56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基本条件</w:t>
      </w:r>
    </w:p>
    <w:p w14:paraId="0DE87310" w14:textId="23ABB4B7" w:rsidR="008B301F" w:rsidRDefault="00396997">
      <w:pPr>
        <w:spacing w:line="56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1、具有国家注册咨询师、国家注册监理工程师执业证书，并担任项目总监（项目</w:t>
      </w:r>
      <w:r w:rsidR="00CD16D2">
        <w:rPr>
          <w:rFonts w:asciiTheme="majorEastAsia" w:eastAsiaTheme="majorEastAsia" w:hAnsiTheme="majorEastAsia" w:hint="eastAsia"/>
          <w:sz w:val="30"/>
          <w:szCs w:val="28"/>
        </w:rPr>
        <w:t>总咨询师</w:t>
      </w:r>
      <w:r>
        <w:rPr>
          <w:rFonts w:asciiTheme="majorEastAsia" w:eastAsiaTheme="majorEastAsia" w:hAnsiTheme="majorEastAsia" w:hint="eastAsia"/>
          <w:sz w:val="30"/>
          <w:szCs w:val="28"/>
        </w:rPr>
        <w:t>）5年及以上（201</w:t>
      </w:r>
      <w:r w:rsidR="00CD16D2">
        <w:rPr>
          <w:rFonts w:asciiTheme="majorEastAsia" w:eastAsiaTheme="majorEastAsia" w:hAnsiTheme="majorEastAsia"/>
          <w:sz w:val="30"/>
          <w:szCs w:val="28"/>
        </w:rPr>
        <w:t>4</w:t>
      </w:r>
      <w:r>
        <w:rPr>
          <w:rFonts w:asciiTheme="majorEastAsia" w:eastAsiaTheme="majorEastAsia" w:hAnsiTheme="majorEastAsia" w:hint="eastAsia"/>
          <w:sz w:val="30"/>
          <w:szCs w:val="28"/>
        </w:rPr>
        <w:t>年底前取得资格）。担任总监（项目</w:t>
      </w:r>
      <w:r w:rsidR="00CD16D2">
        <w:rPr>
          <w:rFonts w:asciiTheme="majorEastAsia" w:eastAsiaTheme="majorEastAsia" w:hAnsiTheme="majorEastAsia" w:hint="eastAsia"/>
          <w:sz w:val="30"/>
          <w:szCs w:val="28"/>
        </w:rPr>
        <w:t>总咨询师</w:t>
      </w:r>
      <w:r>
        <w:rPr>
          <w:rFonts w:asciiTheme="majorEastAsia" w:eastAsiaTheme="majorEastAsia" w:hAnsiTheme="majorEastAsia" w:hint="eastAsia"/>
          <w:sz w:val="30"/>
          <w:szCs w:val="28"/>
        </w:rPr>
        <w:t>）3年以上不足5年的业绩突出者，少量破格评选。</w:t>
      </w:r>
    </w:p>
    <w:p w14:paraId="2992E77C" w14:textId="77777777" w:rsidR="008B301F" w:rsidRDefault="00396997">
      <w:pPr>
        <w:spacing w:line="56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2、遵守国家法律法规，按咨询监理规范和管理（监理）合同严格管理，热情服务。</w:t>
      </w:r>
    </w:p>
    <w:p w14:paraId="03C73C25" w14:textId="77777777" w:rsidR="008B301F" w:rsidRDefault="00396997">
      <w:pPr>
        <w:spacing w:line="56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3、领导管理能力强，项目部制度健全，责任落实，从业人员团结协作。</w:t>
      </w:r>
    </w:p>
    <w:p w14:paraId="0D5AFE7C" w14:textId="77777777" w:rsidR="008B301F" w:rsidRDefault="00396997">
      <w:pPr>
        <w:spacing w:line="56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4、从业行为自律，模范遵守《杭州市咨询监理行业自律公约》，无违约行为。</w:t>
      </w:r>
    </w:p>
    <w:p w14:paraId="76E18082" w14:textId="4746BFC5" w:rsidR="008B301F" w:rsidRDefault="00396997">
      <w:pPr>
        <w:spacing w:line="56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5、近5年来，担任总监（项目</w:t>
      </w:r>
      <w:r w:rsidR="00CD16D2">
        <w:rPr>
          <w:rFonts w:asciiTheme="majorEastAsia" w:eastAsiaTheme="majorEastAsia" w:hAnsiTheme="majorEastAsia" w:hint="eastAsia"/>
          <w:sz w:val="30"/>
          <w:szCs w:val="28"/>
        </w:rPr>
        <w:t>总咨询师</w:t>
      </w:r>
      <w:r>
        <w:rPr>
          <w:rFonts w:asciiTheme="majorEastAsia" w:eastAsiaTheme="majorEastAsia" w:hAnsiTheme="majorEastAsia" w:hint="eastAsia"/>
          <w:sz w:val="30"/>
          <w:szCs w:val="28"/>
        </w:rPr>
        <w:t>）的建设工程造价3亿元（含）以上或项目总数3项（含）以上。</w:t>
      </w:r>
    </w:p>
    <w:p w14:paraId="440BF489" w14:textId="77777777" w:rsidR="008B301F" w:rsidRDefault="00396997">
      <w:pPr>
        <w:spacing w:line="56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6、近3年内，所监（管）理的工程项目获得“西湖杯”等地市及以上级别的优质工程奖1项或地市及以上级别的安全文明标化工地奖1项。</w:t>
      </w:r>
    </w:p>
    <w:p w14:paraId="19B1089C" w14:textId="777D1231" w:rsidR="008B301F" w:rsidRDefault="00396997">
      <w:pPr>
        <w:spacing w:line="56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7、201</w:t>
      </w:r>
      <w:r w:rsidR="00CD16D2">
        <w:rPr>
          <w:rFonts w:asciiTheme="majorEastAsia" w:eastAsiaTheme="majorEastAsia" w:hAnsiTheme="majorEastAsia"/>
          <w:sz w:val="30"/>
          <w:szCs w:val="28"/>
        </w:rPr>
        <w:t>9</w:t>
      </w:r>
      <w:r>
        <w:rPr>
          <w:rFonts w:asciiTheme="majorEastAsia" w:eastAsiaTheme="majorEastAsia" w:hAnsiTheme="majorEastAsia" w:hint="eastAsia"/>
          <w:sz w:val="30"/>
          <w:szCs w:val="28"/>
        </w:rPr>
        <w:t>年杭州市建设信用网不良扣分不超过12分（含）。</w:t>
      </w:r>
    </w:p>
    <w:p w14:paraId="37A3FE2C" w14:textId="69E16C0D" w:rsidR="008B301F" w:rsidRDefault="00396997">
      <w:pPr>
        <w:spacing w:line="56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8、</w:t>
      </w:r>
      <w:r w:rsidR="00CD16D2">
        <w:rPr>
          <w:rFonts w:asciiTheme="majorEastAsia" w:eastAsiaTheme="majorEastAsia" w:hAnsiTheme="majorEastAsia" w:hint="eastAsia"/>
          <w:sz w:val="30"/>
          <w:szCs w:val="28"/>
        </w:rPr>
        <w:t>2</w:t>
      </w:r>
      <w:r w:rsidR="00CD16D2">
        <w:rPr>
          <w:rFonts w:asciiTheme="majorEastAsia" w:eastAsiaTheme="majorEastAsia" w:hAnsiTheme="majorEastAsia"/>
          <w:sz w:val="30"/>
          <w:szCs w:val="28"/>
        </w:rPr>
        <w:t>019</w:t>
      </w:r>
      <w:r w:rsidR="00166A5A">
        <w:rPr>
          <w:rFonts w:asciiTheme="majorEastAsia" w:eastAsiaTheme="majorEastAsia" w:hAnsiTheme="majorEastAsia" w:hint="eastAsia"/>
          <w:sz w:val="30"/>
          <w:szCs w:val="28"/>
        </w:rPr>
        <w:t>年</w:t>
      </w:r>
      <w:r>
        <w:rPr>
          <w:rFonts w:asciiTheme="majorEastAsia" w:eastAsiaTheme="majorEastAsia" w:hAnsiTheme="majorEastAsia" w:hint="eastAsia"/>
          <w:sz w:val="30"/>
          <w:szCs w:val="28"/>
        </w:rPr>
        <w:t>所监（管）理项目无发生质量或安全生产事故（以杭州市建委联动处理通报为准）。</w:t>
      </w:r>
    </w:p>
    <w:p w14:paraId="295AABFD" w14:textId="77777777" w:rsidR="008B301F" w:rsidRDefault="00396997">
      <w:pPr>
        <w:spacing w:line="560" w:lineRule="exact"/>
        <w:ind w:firstLine="54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9、对不符合以上第5、6项条件者，但在企业发展、项目管理中有突出创新成果者，经评委会同意可破格评审。</w:t>
      </w:r>
    </w:p>
    <w:p w14:paraId="1684BFC3" w14:textId="77777777" w:rsidR="008B301F" w:rsidRDefault="008B301F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</w:p>
    <w:p w14:paraId="7DBD4DD0" w14:textId="77777777" w:rsidR="008B301F" w:rsidRDefault="008B301F">
      <w:pPr>
        <w:spacing w:line="560" w:lineRule="exact"/>
        <w:rPr>
          <w:rFonts w:asciiTheme="majorEastAsia" w:eastAsiaTheme="majorEastAsia" w:hAnsiTheme="majorEastAsia"/>
          <w:sz w:val="28"/>
          <w:szCs w:val="28"/>
        </w:rPr>
      </w:pPr>
    </w:p>
    <w:p w14:paraId="625F2AAF" w14:textId="77777777" w:rsidR="008B301F" w:rsidRPr="006C0075" w:rsidRDefault="00396997">
      <w:pPr>
        <w:spacing w:line="56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6C0075">
        <w:rPr>
          <w:rFonts w:asciiTheme="majorEastAsia" w:eastAsiaTheme="majorEastAsia" w:hAnsiTheme="majorEastAsia" w:hint="eastAsia"/>
          <w:b/>
          <w:sz w:val="28"/>
          <w:szCs w:val="28"/>
        </w:rPr>
        <w:t>附件四</w:t>
      </w:r>
    </w:p>
    <w:p w14:paraId="77F55ACE" w14:textId="77777777" w:rsidR="008B301F" w:rsidRDefault="0039699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先进工作者评选条件</w:t>
      </w:r>
    </w:p>
    <w:p w14:paraId="1AA98BDF" w14:textId="77777777" w:rsidR="008B301F" w:rsidRDefault="00396997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</w:p>
    <w:p w14:paraId="7567A760" w14:textId="77777777" w:rsidR="008B301F" w:rsidRDefault="00396997">
      <w:pPr>
        <w:ind w:firstLineChars="200" w:firstLine="600"/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>先进工作者的管理业绩或监理实绩成果明显、热情服务，并必须达到本行业、本单位的先进水平，同时要满足下列条件：</w:t>
      </w:r>
    </w:p>
    <w:p w14:paraId="248D0503" w14:textId="77777777" w:rsidR="008B301F" w:rsidRDefault="00396997">
      <w:pPr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 xml:space="preserve">    1、在咨询监理单位从事企业管理和工程管（监）理工作(含专业监理工程师和监理员)三年以上，工作成果显著。</w:t>
      </w:r>
    </w:p>
    <w:p w14:paraId="510616BC" w14:textId="77777777" w:rsidR="008B301F" w:rsidRDefault="00396997">
      <w:pPr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 xml:space="preserve">    2、具有良好的职业道德和敬业精神，业务熟练能及时发现问题，及时解决问题，为树立咨询监理工作者和咨询监理单位良好形象作出了积极贡献。</w:t>
      </w:r>
    </w:p>
    <w:p w14:paraId="71A3118C" w14:textId="77777777" w:rsidR="008B301F" w:rsidRDefault="00396997">
      <w:pPr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 xml:space="preserve">    3、遵守国家法律法规，严格管理，坚持原则，热情服务，办事公道。 </w:t>
      </w:r>
    </w:p>
    <w:p w14:paraId="17E50D3D" w14:textId="77777777" w:rsidR="008B301F" w:rsidRDefault="00396997">
      <w:pPr>
        <w:rPr>
          <w:rFonts w:asciiTheme="majorEastAsia" w:eastAsiaTheme="majorEastAsia" w:hAnsiTheme="majorEastAsia"/>
          <w:sz w:val="30"/>
          <w:szCs w:val="28"/>
        </w:rPr>
      </w:pPr>
      <w:r>
        <w:rPr>
          <w:rFonts w:asciiTheme="majorEastAsia" w:eastAsiaTheme="majorEastAsia" w:hAnsiTheme="majorEastAsia" w:hint="eastAsia"/>
          <w:sz w:val="30"/>
          <w:szCs w:val="28"/>
        </w:rPr>
        <w:t xml:space="preserve">    4、能严格执行各项技术规范和标准。能模范遵守管理工作守则。善于团结同志，乐于帮助别人。</w:t>
      </w:r>
    </w:p>
    <w:p w14:paraId="4939ADDC" w14:textId="77777777" w:rsidR="008B301F" w:rsidRDefault="00396997">
      <w:pPr>
        <w:tabs>
          <w:tab w:val="left" w:pos="4860"/>
        </w:tabs>
        <w:rPr>
          <w:rFonts w:asciiTheme="majorEastAsia" w:eastAsiaTheme="majorEastAsia" w:hAnsiTheme="majorEastAsia"/>
          <w:sz w:val="30"/>
          <w:szCs w:val="28"/>
        </w:rPr>
        <w:sectPr w:rsidR="008B301F" w:rsidSect="006C0075">
          <w:footerReference w:type="default" r:id="rId8"/>
          <w:pgSz w:w="11906" w:h="16838"/>
          <w:pgMar w:top="1418" w:right="1134" w:bottom="1361" w:left="1701" w:header="851" w:footer="992" w:gutter="0"/>
          <w:cols w:space="425"/>
          <w:docGrid w:type="lines" w:linePitch="312"/>
        </w:sectPr>
      </w:pPr>
      <w:r>
        <w:rPr>
          <w:rFonts w:asciiTheme="majorEastAsia" w:eastAsiaTheme="majorEastAsia" w:hAnsiTheme="majorEastAsia"/>
          <w:sz w:val="30"/>
          <w:szCs w:val="28"/>
        </w:rPr>
        <w:tab/>
      </w:r>
    </w:p>
    <w:p w14:paraId="44CF9C73" w14:textId="77777777" w:rsidR="008B301F" w:rsidRDefault="00396997">
      <w:pPr>
        <w:rPr>
          <w:b/>
        </w:rPr>
      </w:pPr>
      <w:r>
        <w:rPr>
          <w:rFonts w:hint="eastAsia"/>
          <w:b/>
        </w:rPr>
        <w:lastRenderedPageBreak/>
        <w:t>附表一</w:t>
      </w:r>
    </w:p>
    <w:p w14:paraId="6BB1C536" w14:textId="77777777" w:rsidR="008B301F" w:rsidRDefault="003969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优秀咨询监理企业申报表</w:t>
      </w:r>
    </w:p>
    <w:p w14:paraId="1DE795DD" w14:textId="1B3624EC" w:rsidR="008B301F" w:rsidRDefault="003969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201</w:t>
      </w:r>
      <w:r w:rsidR="00CD16D2">
        <w:rPr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年度）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659"/>
        <w:gridCol w:w="40"/>
        <w:gridCol w:w="1286"/>
        <w:gridCol w:w="1402"/>
        <w:gridCol w:w="635"/>
        <w:gridCol w:w="10"/>
        <w:gridCol w:w="530"/>
        <w:gridCol w:w="529"/>
        <w:gridCol w:w="8"/>
        <w:gridCol w:w="517"/>
        <w:gridCol w:w="510"/>
        <w:gridCol w:w="15"/>
        <w:gridCol w:w="1319"/>
      </w:tblGrid>
      <w:tr w:rsidR="008B301F" w14:paraId="7ECF282E" w14:textId="77777777" w:rsidTr="00CD16D2">
        <w:trPr>
          <w:trHeight w:val="49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12D4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申请单位全称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</w:p>
        </w:tc>
        <w:tc>
          <w:tcPr>
            <w:tcW w:w="7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D28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 w14:paraId="394B0D53" w14:textId="77777777" w:rsidTr="00CD16D2">
        <w:trPr>
          <w:trHeight w:val="449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6844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单位详细地址</w:t>
            </w:r>
          </w:p>
        </w:tc>
        <w:tc>
          <w:tcPr>
            <w:tcW w:w="74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E6C6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 w14:paraId="2CED746E" w14:textId="77777777">
        <w:trPr>
          <w:trHeight w:val="435"/>
        </w:trPr>
        <w:tc>
          <w:tcPr>
            <w:tcW w:w="3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095D" w14:textId="77777777" w:rsidR="008B301F" w:rsidRDefault="00396997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0F4" w14:textId="77777777" w:rsidR="008B301F" w:rsidRDefault="008B301F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9503" w14:textId="77777777" w:rsidR="008B301F" w:rsidRDefault="0039699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5BCC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 w14:paraId="04ED5EFC" w14:textId="77777777">
        <w:trPr>
          <w:trHeight w:val="420"/>
        </w:trPr>
        <w:tc>
          <w:tcPr>
            <w:tcW w:w="3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7934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董事长（总经理）姓名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802D" w14:textId="77777777" w:rsidR="008B301F" w:rsidRDefault="008B301F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38B4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430F" w14:textId="77777777" w:rsidR="008B301F" w:rsidRDefault="008B301F">
            <w:pPr>
              <w:jc w:val="center"/>
              <w:rPr>
                <w:sz w:val="24"/>
              </w:rPr>
            </w:pPr>
          </w:p>
        </w:tc>
      </w:tr>
      <w:tr w:rsidR="008B301F" w14:paraId="13A8E221" w14:textId="77777777">
        <w:trPr>
          <w:trHeight w:val="419"/>
        </w:trPr>
        <w:tc>
          <w:tcPr>
            <w:tcW w:w="3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966E" w14:textId="77777777" w:rsidR="008B301F" w:rsidRDefault="00396997">
            <w:pPr>
              <w:ind w:firstLine="4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C3C" w14:textId="77777777" w:rsidR="008B301F" w:rsidRDefault="008B301F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DE34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6AE0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 w14:paraId="5D6A02C9" w14:textId="77777777">
        <w:trPr>
          <w:trHeight w:val="41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0F7BBCB" w14:textId="77777777" w:rsidR="008B301F" w:rsidRDefault="00396997">
            <w:pPr>
              <w:ind w:firstLineChars="250" w:firstLine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相关数据</w:t>
            </w:r>
          </w:p>
          <w:p w14:paraId="4AEC303D" w14:textId="77777777" w:rsidR="008B301F" w:rsidRDefault="008B301F">
            <w:pPr>
              <w:ind w:firstLineChars="100" w:firstLine="240"/>
              <w:jc w:val="center"/>
              <w:rPr>
                <w:sz w:val="24"/>
              </w:rPr>
            </w:pPr>
          </w:p>
          <w:p w14:paraId="620377AA" w14:textId="77777777" w:rsidR="008B301F" w:rsidRDefault="008B301F">
            <w:pPr>
              <w:jc w:val="center"/>
              <w:rPr>
                <w:sz w:val="24"/>
              </w:rPr>
            </w:pPr>
          </w:p>
          <w:p w14:paraId="3A1296FD" w14:textId="77777777" w:rsidR="008B301F" w:rsidRDefault="003969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项目分类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46C4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工程项目数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CBC2" w14:textId="77777777" w:rsidR="008B301F" w:rsidRDefault="008B301F">
            <w:pPr>
              <w:jc w:val="center"/>
              <w:rPr>
                <w:sz w:val="24"/>
              </w:rPr>
            </w:pPr>
          </w:p>
          <w:p w14:paraId="1D6FA360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工程造价</w:t>
            </w:r>
          </w:p>
          <w:p w14:paraId="5EDB61CE" w14:textId="77777777" w:rsidR="008B301F" w:rsidRDefault="00396997">
            <w:pPr>
              <w:ind w:firstLineChars="50" w:firstLine="1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亿元</w:t>
            </w:r>
            <w:r>
              <w:rPr>
                <w:sz w:val="24"/>
              </w:rPr>
              <w:t>)</w:t>
            </w:r>
          </w:p>
        </w:tc>
        <w:tc>
          <w:tcPr>
            <w:tcW w:w="2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0410" w14:textId="77777777" w:rsidR="008B301F" w:rsidRDefault="00396997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A6B0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027395B8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结算收入</w:t>
            </w:r>
          </w:p>
          <w:p w14:paraId="274356E9" w14:textId="77777777" w:rsidR="008B301F" w:rsidRDefault="003969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</w:tr>
      <w:tr w:rsidR="008B301F" w14:paraId="68547961" w14:textId="77777777">
        <w:trPr>
          <w:trHeight w:val="31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9B734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2C17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6545" w14:textId="77777777"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C5BB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</w:t>
            </w:r>
          </w:p>
          <w:p w14:paraId="73198394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 w14:paraId="34D9AD24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18F8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</w:t>
            </w:r>
          </w:p>
          <w:p w14:paraId="6CCEA23B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</w:t>
            </w:r>
          </w:p>
          <w:p w14:paraId="4E329DDB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AE1C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</w:t>
            </w:r>
          </w:p>
          <w:p w14:paraId="27CA0997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</w:t>
            </w:r>
          </w:p>
          <w:p w14:paraId="0CDEC026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208F" w14:textId="77777777" w:rsidR="008B301F" w:rsidRDefault="008B301F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F4F9" w14:textId="77777777" w:rsidR="008B301F" w:rsidRDefault="008B301F">
            <w:pPr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EB4C" w14:textId="77777777"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8B301F" w14:paraId="54B98A88" w14:textId="77777777">
        <w:trPr>
          <w:trHeight w:val="43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75FA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B557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82F4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其中一等工程数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4E5" w14:textId="77777777"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F41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7732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5FD3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175E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3268" w14:textId="77777777"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C800" w14:textId="77777777"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8B301F" w14:paraId="49FC6110" w14:textId="77777777">
        <w:trPr>
          <w:trHeight w:val="5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57C6" w14:textId="77777777" w:rsidR="008B301F" w:rsidRDefault="00396997" w:rsidP="00CD16D2">
            <w:pPr>
              <w:ind w:firstLineChars="59" w:firstLine="1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监理项目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3500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1466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46E6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C817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DF5D" w14:textId="77777777" w:rsidR="008B301F" w:rsidRDefault="008B301F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7C9" w14:textId="77777777" w:rsidR="008B301F" w:rsidRDefault="008B301F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3486" w14:textId="77777777" w:rsidR="008B301F" w:rsidRDefault="008B301F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F849" w14:textId="77777777" w:rsidR="008B301F" w:rsidRDefault="008B301F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C8E1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 w14:paraId="46EA06DE" w14:textId="77777777">
        <w:trPr>
          <w:trHeight w:val="5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906E" w14:textId="77777777" w:rsidR="008B301F" w:rsidRDefault="00396997" w:rsidP="00CD16D2">
            <w:pPr>
              <w:ind w:firstLineChars="59" w:firstLine="1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全过程工程</w:t>
            </w:r>
          </w:p>
          <w:p w14:paraId="7FC5C232" w14:textId="77777777" w:rsidR="008B301F" w:rsidRDefault="00396997" w:rsidP="00CD16D2">
            <w:pPr>
              <w:ind w:firstLineChars="59" w:firstLine="14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咨询项目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EA47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9836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111B" w14:textId="77777777" w:rsidR="008B301F" w:rsidRDefault="008B301F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0936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0C45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0FD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CF4B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51BB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328D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 w14:paraId="7532F70D" w14:textId="77777777">
        <w:trPr>
          <w:trHeight w:val="21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3C9B" w14:textId="77777777" w:rsidR="008B301F" w:rsidRDefault="00396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转型升级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、创新发展的举措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如：</w:t>
            </w:r>
            <w:r>
              <w:rPr>
                <w:rFonts w:hint="eastAsia"/>
                <w:sz w:val="18"/>
                <w:szCs w:val="18"/>
              </w:rPr>
              <w:t>资质增项、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工程总承包、全过程工程咨询等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7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C480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40C23333" w14:textId="77777777" w:rsidR="008B301F" w:rsidRDefault="008B301F">
            <w:pPr>
              <w:ind w:firstLine="482"/>
              <w:jc w:val="center"/>
              <w:rPr>
                <w:sz w:val="24"/>
              </w:rPr>
            </w:pPr>
          </w:p>
        </w:tc>
      </w:tr>
      <w:tr w:rsidR="008B301F" w14:paraId="3D1BC176" w14:textId="77777777">
        <w:trPr>
          <w:trHeight w:val="12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B186" w14:textId="77777777" w:rsidR="008B301F" w:rsidRDefault="008B301F"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  <w:p w14:paraId="167328A4" w14:textId="77777777" w:rsidR="008B301F" w:rsidRDefault="0039699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企业业绩简介</w:t>
            </w:r>
          </w:p>
        </w:tc>
        <w:tc>
          <w:tcPr>
            <w:tcW w:w="7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CF94" w14:textId="77777777" w:rsidR="008B301F" w:rsidRDefault="008B301F">
            <w:pPr>
              <w:ind w:firstLine="482"/>
              <w:rPr>
                <w:b/>
                <w:sz w:val="24"/>
              </w:rPr>
            </w:pPr>
          </w:p>
          <w:p w14:paraId="7D2A3CD9" w14:textId="77777777" w:rsidR="008B301F" w:rsidRDefault="008B301F">
            <w:pPr>
              <w:ind w:firstLine="482"/>
              <w:rPr>
                <w:b/>
                <w:sz w:val="24"/>
              </w:rPr>
            </w:pPr>
          </w:p>
          <w:p w14:paraId="586D5A19" w14:textId="77777777" w:rsidR="008B301F" w:rsidRDefault="008B301F">
            <w:pPr>
              <w:ind w:firstLine="482"/>
              <w:rPr>
                <w:b/>
                <w:sz w:val="24"/>
              </w:rPr>
            </w:pPr>
          </w:p>
          <w:p w14:paraId="7626684A" w14:textId="77777777" w:rsidR="008B301F" w:rsidRDefault="008B301F">
            <w:pPr>
              <w:rPr>
                <w:b/>
                <w:sz w:val="24"/>
              </w:rPr>
            </w:pPr>
          </w:p>
          <w:p w14:paraId="3A7BDEB6" w14:textId="77777777" w:rsidR="008B301F" w:rsidRDefault="00396997"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详细材料请附表后</w:t>
            </w:r>
            <w:r>
              <w:rPr>
                <w:sz w:val="24"/>
              </w:rPr>
              <w:t>)</w:t>
            </w:r>
          </w:p>
        </w:tc>
      </w:tr>
      <w:tr w:rsidR="008B301F" w14:paraId="61F739E9" w14:textId="77777777">
        <w:trPr>
          <w:trHeight w:val="15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A16F" w14:textId="77777777" w:rsidR="008B301F" w:rsidRDefault="008B301F">
            <w:pPr>
              <w:jc w:val="center"/>
              <w:rPr>
                <w:sz w:val="24"/>
              </w:rPr>
            </w:pPr>
          </w:p>
          <w:p w14:paraId="741309CB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初评</w:t>
            </w:r>
          </w:p>
          <w:p w14:paraId="196BB54C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E486" w14:textId="77777777" w:rsidR="008B301F" w:rsidRDefault="008B301F">
            <w:pPr>
              <w:ind w:firstLine="482"/>
              <w:rPr>
                <w:b/>
                <w:sz w:val="24"/>
              </w:rPr>
            </w:pPr>
          </w:p>
          <w:p w14:paraId="0D49C033" w14:textId="77777777" w:rsidR="008B301F" w:rsidRDefault="008B301F">
            <w:pPr>
              <w:ind w:firstLine="482"/>
              <w:rPr>
                <w:b/>
                <w:sz w:val="24"/>
              </w:rPr>
            </w:pPr>
          </w:p>
          <w:p w14:paraId="615F1DFF" w14:textId="77777777" w:rsidR="008B301F" w:rsidRDefault="00396997"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190EA5B1" w14:textId="77777777" w:rsidR="008B301F" w:rsidRDefault="00396997"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8B301F" w14:paraId="4B76779E" w14:textId="77777777">
        <w:trPr>
          <w:trHeight w:val="19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BD7" w14:textId="77777777" w:rsidR="008B301F" w:rsidRDefault="008B301F">
            <w:pPr>
              <w:jc w:val="center"/>
              <w:rPr>
                <w:sz w:val="24"/>
              </w:rPr>
            </w:pPr>
          </w:p>
          <w:p w14:paraId="0C829C0A" w14:textId="77777777" w:rsidR="008B301F" w:rsidRDefault="008B301F">
            <w:pPr>
              <w:jc w:val="center"/>
              <w:rPr>
                <w:b/>
                <w:sz w:val="24"/>
              </w:rPr>
            </w:pPr>
          </w:p>
          <w:p w14:paraId="09A8D273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  <w:p w14:paraId="2C9E3CB4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E56" w14:textId="77777777" w:rsidR="008B301F" w:rsidRDefault="00396997"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14:paraId="7B7A84E0" w14:textId="77777777" w:rsidR="008B301F" w:rsidRDefault="00396997"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</w:p>
          <w:p w14:paraId="26488B33" w14:textId="77777777" w:rsidR="008B301F" w:rsidRDefault="00396997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4810E6E3" w14:textId="77777777" w:rsidR="008B301F" w:rsidRDefault="00396997"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AD7CA7B" w14:textId="77777777" w:rsidR="008B301F" w:rsidRDefault="008B301F">
      <w:pPr>
        <w:rPr>
          <w:szCs w:val="21"/>
        </w:rPr>
      </w:pPr>
    </w:p>
    <w:p w14:paraId="637FA19B" w14:textId="77777777" w:rsidR="008B301F" w:rsidRDefault="00396997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附表二</w:t>
      </w:r>
    </w:p>
    <w:p w14:paraId="326797BE" w14:textId="66CB0401" w:rsidR="008B301F" w:rsidRDefault="003969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优秀总监理工程师（优秀项目</w:t>
      </w:r>
      <w:r w:rsidR="00CD16D2">
        <w:rPr>
          <w:rFonts w:hint="eastAsia"/>
          <w:b/>
          <w:sz w:val="36"/>
          <w:szCs w:val="36"/>
        </w:rPr>
        <w:t>总咨询师</w:t>
      </w:r>
      <w:r>
        <w:rPr>
          <w:rFonts w:hint="eastAsia"/>
          <w:b/>
          <w:sz w:val="36"/>
          <w:szCs w:val="36"/>
        </w:rPr>
        <w:t>）申报表</w:t>
      </w:r>
    </w:p>
    <w:p w14:paraId="4B352518" w14:textId="729D443D" w:rsidR="008B301F" w:rsidRDefault="003969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201</w:t>
      </w:r>
      <w:r w:rsidR="00CD16D2">
        <w:rPr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年度）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36"/>
        <w:gridCol w:w="2642"/>
        <w:gridCol w:w="1440"/>
        <w:gridCol w:w="3422"/>
      </w:tblGrid>
      <w:tr w:rsidR="008B301F" w14:paraId="3DBF228D" w14:textId="77777777">
        <w:trPr>
          <w:trHeight w:val="5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F816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5330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2132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3CF3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 w14:paraId="71DFCB16" w14:textId="77777777">
        <w:trPr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4C38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E7BE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5757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6D10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 w14:paraId="4E6EE781" w14:textId="77777777">
        <w:trPr>
          <w:trHeight w:val="4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07C0" w14:textId="77777777" w:rsidR="008B301F" w:rsidRDefault="00396997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914DB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21A09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8423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2DC0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 w14:paraId="2850E811" w14:textId="77777777">
        <w:trPr>
          <w:trHeight w:val="15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2804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  <w:p w14:paraId="0D6FE75D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注册证书号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BA052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1232D7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6621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所监（管）工程数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DBED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 w14:paraId="74A861A4" w14:textId="77777777">
        <w:trPr>
          <w:trHeight w:val="17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AD44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AE26B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FF1C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9FA8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9246" w14:textId="77777777"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8B301F" w14:paraId="09E6E450" w14:textId="77777777">
        <w:trPr>
          <w:trHeight w:val="3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6D08D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BBAB7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 w14:paraId="13F7A5B9" w14:textId="77777777">
        <w:trPr>
          <w:trHeight w:val="23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7EC4" w14:textId="77777777" w:rsidR="008B301F" w:rsidRDefault="00396997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1DC3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 w14:paraId="6093E887" w14:textId="77777777">
        <w:trPr>
          <w:trHeight w:val="7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62A1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发表过何种</w:t>
            </w:r>
          </w:p>
          <w:p w14:paraId="16DD8BB7" w14:textId="77777777" w:rsidR="008B301F" w:rsidRDefault="00396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>)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B0F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  <w:p w14:paraId="255A7567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  <w:p w14:paraId="1A56B9ED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  <w:p w14:paraId="0C2773D8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 w14:paraId="3CF8A57B" w14:textId="77777777">
        <w:trPr>
          <w:trHeight w:val="10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72B0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监管项目</w:t>
            </w:r>
          </w:p>
          <w:p w14:paraId="00D89625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工程慨况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B281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1F40C706" w14:textId="77777777" w:rsidR="008B301F" w:rsidRDefault="008B301F">
            <w:pPr>
              <w:rPr>
                <w:b/>
                <w:sz w:val="24"/>
              </w:rPr>
            </w:pPr>
          </w:p>
          <w:p w14:paraId="131FED17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4AD73427" w14:textId="77777777" w:rsidR="008B301F" w:rsidRDefault="00396997"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:rsidR="008B301F" w14:paraId="07992642" w14:textId="77777777">
        <w:trPr>
          <w:trHeight w:val="10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31A8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 w14:paraId="250AC8EF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3691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73F925ED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3830D95A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450F2D08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723F75DA" w14:textId="77777777" w:rsidR="008B301F" w:rsidRDefault="00396997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:rsidR="008B301F" w14:paraId="1299F473" w14:textId="77777777">
        <w:trPr>
          <w:trHeight w:val="8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6169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业主评语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ABCC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66C182DB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28C5EBEB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4BF8607A" w14:textId="77777777" w:rsidR="008B301F" w:rsidRDefault="00396997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 w:rsidR="008B301F" w14:paraId="6E1631FB" w14:textId="77777777">
        <w:trPr>
          <w:trHeight w:val="9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A83C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D213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5D1CF94B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3B949CA5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4F4A3D15" w14:textId="77777777"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 w:rsidR="008B301F" w14:paraId="2922A6F3" w14:textId="77777777">
        <w:trPr>
          <w:trHeight w:val="10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64D7" w14:textId="77777777" w:rsidR="008B301F" w:rsidRDefault="00396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7348" w14:textId="77777777" w:rsidR="008B301F" w:rsidRDefault="008B301F">
            <w:pPr>
              <w:ind w:firstLine="482"/>
              <w:jc w:val="center"/>
              <w:rPr>
                <w:sz w:val="24"/>
              </w:rPr>
            </w:pPr>
          </w:p>
          <w:p w14:paraId="6A006F90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  <w:p w14:paraId="2DC4E26C" w14:textId="77777777" w:rsidR="008B301F" w:rsidRDefault="00396997">
            <w:pPr>
              <w:ind w:firstLineChars="1850" w:firstLine="44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752F0D6B" w14:textId="77777777"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B301F" w14:paraId="22D4F719" w14:textId="77777777">
        <w:trPr>
          <w:trHeight w:val="12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9377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183F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697FDE75" w14:textId="77777777" w:rsidR="008B301F" w:rsidRDefault="008B301F">
            <w:pPr>
              <w:ind w:firstLine="482"/>
              <w:jc w:val="center"/>
              <w:rPr>
                <w:sz w:val="24"/>
              </w:rPr>
            </w:pPr>
          </w:p>
          <w:p w14:paraId="698629D5" w14:textId="77777777" w:rsidR="008B301F" w:rsidRDefault="00396997">
            <w:pPr>
              <w:ind w:firstLineChars="1850" w:firstLine="44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5AFFCFD5" w14:textId="77777777"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F182FF4" w14:textId="77777777" w:rsidR="008B301F" w:rsidRDefault="008B301F">
      <w:pPr>
        <w:rPr>
          <w:szCs w:val="21"/>
        </w:rPr>
      </w:pPr>
    </w:p>
    <w:p w14:paraId="3DF4947C" w14:textId="77777777" w:rsidR="008B301F" w:rsidRDefault="00396997">
      <w:pPr>
        <w:rPr>
          <w:b/>
          <w:szCs w:val="21"/>
        </w:rPr>
      </w:pPr>
      <w:r>
        <w:rPr>
          <w:rFonts w:hint="eastAsia"/>
          <w:b/>
          <w:szCs w:val="21"/>
        </w:rPr>
        <w:lastRenderedPageBreak/>
        <w:t>附表三</w:t>
      </w:r>
    </w:p>
    <w:p w14:paraId="6AF121A6" w14:textId="77777777" w:rsidR="008B301F" w:rsidRDefault="003969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先进工作者申报表</w:t>
      </w:r>
    </w:p>
    <w:p w14:paraId="3FA4DDE2" w14:textId="77777777" w:rsidR="008B301F" w:rsidRDefault="008B301F">
      <w:pPr>
        <w:jc w:val="center"/>
        <w:rPr>
          <w:b/>
          <w:sz w:val="36"/>
          <w:szCs w:val="36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36"/>
        <w:gridCol w:w="2642"/>
        <w:gridCol w:w="1440"/>
        <w:gridCol w:w="3422"/>
      </w:tblGrid>
      <w:tr w:rsidR="008B301F" w14:paraId="591E749A" w14:textId="77777777">
        <w:trPr>
          <w:trHeight w:val="5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F541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8365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1C16B028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A8C1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ACC2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 w14:paraId="14026AC3" w14:textId="77777777">
        <w:trPr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27E4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178A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38EAEE70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13CF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ACDE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 w14:paraId="495224A5" w14:textId="77777777">
        <w:trPr>
          <w:trHeight w:val="4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7177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FBA5AA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  <w:p w14:paraId="3F0F56E1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D3B3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4B53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8C10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 w14:paraId="3218CE4B" w14:textId="77777777">
        <w:trPr>
          <w:trHeight w:val="15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97D1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5130E1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CCD646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4E731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监管工程数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F947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 w14:paraId="4D404F27" w14:textId="77777777">
        <w:trPr>
          <w:trHeight w:val="17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E13E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040B19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A966D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8CFE" w14:textId="77777777"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CB5B" w14:textId="77777777"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8B301F" w14:paraId="7D689B33" w14:textId="77777777">
        <w:trPr>
          <w:trHeight w:val="3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2976FE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6B05C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 w14:paraId="266DAA83" w14:textId="77777777">
        <w:trPr>
          <w:trHeight w:val="23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F54E" w14:textId="77777777"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7BE3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  <w:p w14:paraId="5E16A967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 w14:paraId="63A610AA" w14:textId="77777777">
        <w:trPr>
          <w:trHeight w:val="13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321D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6A29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  <w:p w14:paraId="59F388C0" w14:textId="77777777" w:rsidR="008B301F" w:rsidRDefault="008B301F">
            <w:pPr>
              <w:ind w:firstLine="480"/>
              <w:jc w:val="center"/>
              <w:rPr>
                <w:sz w:val="24"/>
              </w:rPr>
            </w:pPr>
          </w:p>
          <w:p w14:paraId="6ED21021" w14:textId="77777777" w:rsidR="008B301F" w:rsidRDefault="008B301F">
            <w:pPr>
              <w:rPr>
                <w:b/>
                <w:sz w:val="24"/>
              </w:rPr>
            </w:pPr>
          </w:p>
          <w:p w14:paraId="0BC1AECA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205B24F8" w14:textId="77777777" w:rsidR="008B301F" w:rsidRDefault="00396997"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:rsidR="008B301F" w14:paraId="4C363EB6" w14:textId="77777777">
        <w:trPr>
          <w:trHeight w:val="13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2A0A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总监、项目经理或部门负责人评语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AB21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3931079A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28FD671A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1C692737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0912297F" w14:textId="77777777" w:rsidR="008B301F" w:rsidRDefault="008B301F">
            <w:pPr>
              <w:rPr>
                <w:b/>
                <w:sz w:val="24"/>
              </w:rPr>
            </w:pPr>
          </w:p>
          <w:p w14:paraId="18CEAFAD" w14:textId="77777777" w:rsidR="008B301F" w:rsidRDefault="00396997">
            <w:pPr>
              <w:ind w:firstLineChars="2156" w:firstLine="517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:rsidR="008B301F" w14:paraId="094292FB" w14:textId="77777777">
        <w:trPr>
          <w:trHeight w:val="9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B52A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FF6D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520DB30A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729A7A8B" w14:textId="77777777" w:rsidR="008B301F" w:rsidRDefault="008B301F">
            <w:pPr>
              <w:rPr>
                <w:b/>
                <w:sz w:val="24"/>
              </w:rPr>
            </w:pPr>
          </w:p>
          <w:p w14:paraId="2B5C26A0" w14:textId="77777777"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 w:rsidR="008B301F" w14:paraId="080A6A7B" w14:textId="77777777">
        <w:trPr>
          <w:trHeight w:val="9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6C44" w14:textId="77777777" w:rsidR="008B301F" w:rsidRDefault="00396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58AD" w14:textId="77777777" w:rsidR="008B301F" w:rsidRDefault="008B301F">
            <w:pPr>
              <w:ind w:firstLine="482"/>
              <w:jc w:val="center"/>
              <w:rPr>
                <w:sz w:val="24"/>
              </w:rPr>
            </w:pPr>
          </w:p>
          <w:p w14:paraId="11F9B4E0" w14:textId="77777777" w:rsidR="008B301F" w:rsidRDefault="008B301F">
            <w:pPr>
              <w:rPr>
                <w:sz w:val="24"/>
              </w:rPr>
            </w:pPr>
          </w:p>
          <w:p w14:paraId="339CA88D" w14:textId="77777777" w:rsidR="008B301F" w:rsidRDefault="00396997">
            <w:pPr>
              <w:ind w:firstLineChars="1850" w:firstLine="44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1BFB0563" w14:textId="77777777"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B301F" w14:paraId="4A5F4E56" w14:textId="77777777">
        <w:trPr>
          <w:trHeight w:val="1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970D" w14:textId="77777777"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8133" w14:textId="77777777"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14:paraId="2DF75333" w14:textId="77777777" w:rsidR="008B301F" w:rsidRDefault="008B301F">
            <w:pPr>
              <w:ind w:firstLine="482"/>
              <w:jc w:val="center"/>
              <w:rPr>
                <w:sz w:val="24"/>
              </w:rPr>
            </w:pPr>
          </w:p>
          <w:p w14:paraId="043FA4EC" w14:textId="77777777" w:rsidR="008B301F" w:rsidRDefault="00396997">
            <w:pPr>
              <w:ind w:firstLineChars="1850" w:firstLine="44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14:paraId="18A69999" w14:textId="77777777"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454D0538" w14:textId="77777777" w:rsidR="008B301F" w:rsidRDefault="008B301F">
      <w:pPr>
        <w:spacing w:line="900" w:lineRule="exact"/>
        <w:rPr>
          <w:rFonts w:asciiTheme="majorEastAsia" w:eastAsiaTheme="majorEastAsia" w:hAnsiTheme="majorEastAsia"/>
          <w:sz w:val="30"/>
          <w:szCs w:val="28"/>
        </w:rPr>
      </w:pPr>
    </w:p>
    <w:sectPr w:rsidR="008B301F" w:rsidSect="008B301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CE6BC" w14:textId="77777777" w:rsidR="00331211" w:rsidRDefault="00331211" w:rsidP="008B301F">
      <w:r>
        <w:separator/>
      </w:r>
    </w:p>
  </w:endnote>
  <w:endnote w:type="continuationSeparator" w:id="0">
    <w:p w14:paraId="18600456" w14:textId="77777777" w:rsidR="00331211" w:rsidRDefault="00331211" w:rsidP="008B3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928"/>
      <w:docPartObj>
        <w:docPartGallery w:val="AutoText"/>
      </w:docPartObj>
    </w:sdtPr>
    <w:sdtEndPr/>
    <w:sdtContent>
      <w:p w14:paraId="2CE55A21" w14:textId="77777777" w:rsidR="008B301F" w:rsidRDefault="008B301F">
        <w:pPr>
          <w:pStyle w:val="a7"/>
          <w:jc w:val="center"/>
        </w:pPr>
      </w:p>
      <w:p w14:paraId="75BF7B0D" w14:textId="77777777" w:rsidR="008B301F" w:rsidRDefault="005B324F">
        <w:pPr>
          <w:pStyle w:val="a7"/>
          <w:jc w:val="center"/>
        </w:pPr>
        <w:r>
          <w:rPr>
            <w:lang w:val="zh-CN"/>
          </w:rPr>
          <w:fldChar w:fldCharType="begin"/>
        </w:r>
        <w:r w:rsidR="00396997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5D7DBF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14:paraId="4DE0A479" w14:textId="77777777" w:rsidR="008B301F" w:rsidRDefault="008B30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19A73" w14:textId="77777777" w:rsidR="00331211" w:rsidRDefault="00331211" w:rsidP="008B301F">
      <w:r>
        <w:separator/>
      </w:r>
    </w:p>
  </w:footnote>
  <w:footnote w:type="continuationSeparator" w:id="0">
    <w:p w14:paraId="39B8D10E" w14:textId="77777777" w:rsidR="00331211" w:rsidRDefault="00331211" w:rsidP="008B3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54D"/>
    <w:rsid w:val="00000538"/>
    <w:rsid w:val="00003ED6"/>
    <w:rsid w:val="00022922"/>
    <w:rsid w:val="0002424C"/>
    <w:rsid w:val="0003101A"/>
    <w:rsid w:val="000501CC"/>
    <w:rsid w:val="00052FA9"/>
    <w:rsid w:val="00055296"/>
    <w:rsid w:val="00056E2C"/>
    <w:rsid w:val="0006009D"/>
    <w:rsid w:val="0006095E"/>
    <w:rsid w:val="00064BFE"/>
    <w:rsid w:val="00064C35"/>
    <w:rsid w:val="00075E87"/>
    <w:rsid w:val="000772CB"/>
    <w:rsid w:val="00085626"/>
    <w:rsid w:val="000977B9"/>
    <w:rsid w:val="000A2A52"/>
    <w:rsid w:val="000B3B05"/>
    <w:rsid w:val="000D10C7"/>
    <w:rsid w:val="000E0CA3"/>
    <w:rsid w:val="000E48AB"/>
    <w:rsid w:val="000F0B29"/>
    <w:rsid w:val="000F232B"/>
    <w:rsid w:val="00100479"/>
    <w:rsid w:val="00106325"/>
    <w:rsid w:val="0011150D"/>
    <w:rsid w:val="00111616"/>
    <w:rsid w:val="00112AAF"/>
    <w:rsid w:val="001201A7"/>
    <w:rsid w:val="0012463C"/>
    <w:rsid w:val="00127DD9"/>
    <w:rsid w:val="001413C7"/>
    <w:rsid w:val="00147567"/>
    <w:rsid w:val="00156450"/>
    <w:rsid w:val="0016295B"/>
    <w:rsid w:val="00166A5A"/>
    <w:rsid w:val="00175E93"/>
    <w:rsid w:val="001B000F"/>
    <w:rsid w:val="001B21EA"/>
    <w:rsid w:val="001C1431"/>
    <w:rsid w:val="001C5975"/>
    <w:rsid w:val="001D1710"/>
    <w:rsid w:val="001D6B7D"/>
    <w:rsid w:val="001E71CA"/>
    <w:rsid w:val="001F79DB"/>
    <w:rsid w:val="00231F60"/>
    <w:rsid w:val="002347B7"/>
    <w:rsid w:val="002642D8"/>
    <w:rsid w:val="002708A6"/>
    <w:rsid w:val="00281573"/>
    <w:rsid w:val="00295CC9"/>
    <w:rsid w:val="00295D15"/>
    <w:rsid w:val="002A28F4"/>
    <w:rsid w:val="002A4329"/>
    <w:rsid w:val="002A76E3"/>
    <w:rsid w:val="002B3BE9"/>
    <w:rsid w:val="002B53F2"/>
    <w:rsid w:val="002B6F8C"/>
    <w:rsid w:val="002C1BEA"/>
    <w:rsid w:val="002C35A8"/>
    <w:rsid w:val="002C7CF7"/>
    <w:rsid w:val="002E2FEA"/>
    <w:rsid w:val="002E3D6E"/>
    <w:rsid w:val="002F6A78"/>
    <w:rsid w:val="00315EA8"/>
    <w:rsid w:val="00331211"/>
    <w:rsid w:val="00343E3D"/>
    <w:rsid w:val="003720B6"/>
    <w:rsid w:val="00373155"/>
    <w:rsid w:val="00381509"/>
    <w:rsid w:val="0038457A"/>
    <w:rsid w:val="00396997"/>
    <w:rsid w:val="003A4795"/>
    <w:rsid w:val="003C40A6"/>
    <w:rsid w:val="003D7BBC"/>
    <w:rsid w:val="003E1A7D"/>
    <w:rsid w:val="003F0222"/>
    <w:rsid w:val="00410875"/>
    <w:rsid w:val="00413E0F"/>
    <w:rsid w:val="0041489D"/>
    <w:rsid w:val="00420673"/>
    <w:rsid w:val="00436776"/>
    <w:rsid w:val="0044147D"/>
    <w:rsid w:val="004504C6"/>
    <w:rsid w:val="00452398"/>
    <w:rsid w:val="00465F82"/>
    <w:rsid w:val="004732CE"/>
    <w:rsid w:val="00475EAD"/>
    <w:rsid w:val="00477609"/>
    <w:rsid w:val="004870D3"/>
    <w:rsid w:val="00492E28"/>
    <w:rsid w:val="00494360"/>
    <w:rsid w:val="004A70BD"/>
    <w:rsid w:val="004C5D9E"/>
    <w:rsid w:val="004D0865"/>
    <w:rsid w:val="004D2E91"/>
    <w:rsid w:val="004D5B20"/>
    <w:rsid w:val="004F30C5"/>
    <w:rsid w:val="005003A6"/>
    <w:rsid w:val="0050060E"/>
    <w:rsid w:val="0050084C"/>
    <w:rsid w:val="00505A98"/>
    <w:rsid w:val="005141BB"/>
    <w:rsid w:val="00533C86"/>
    <w:rsid w:val="005476E8"/>
    <w:rsid w:val="00564C62"/>
    <w:rsid w:val="005670C4"/>
    <w:rsid w:val="00571417"/>
    <w:rsid w:val="00585E53"/>
    <w:rsid w:val="005864DF"/>
    <w:rsid w:val="00586FA6"/>
    <w:rsid w:val="00590433"/>
    <w:rsid w:val="005A53E8"/>
    <w:rsid w:val="005B06AD"/>
    <w:rsid w:val="005B0A32"/>
    <w:rsid w:val="005B1285"/>
    <w:rsid w:val="005B324F"/>
    <w:rsid w:val="005C13C9"/>
    <w:rsid w:val="005D42AE"/>
    <w:rsid w:val="005D7DBF"/>
    <w:rsid w:val="005E2DA3"/>
    <w:rsid w:val="005E4ED1"/>
    <w:rsid w:val="005E538A"/>
    <w:rsid w:val="005E797C"/>
    <w:rsid w:val="00616E3B"/>
    <w:rsid w:val="00634B31"/>
    <w:rsid w:val="00636EA2"/>
    <w:rsid w:val="00637CF3"/>
    <w:rsid w:val="00644D34"/>
    <w:rsid w:val="00650EB6"/>
    <w:rsid w:val="00652623"/>
    <w:rsid w:val="00654D95"/>
    <w:rsid w:val="0066170D"/>
    <w:rsid w:val="00672E97"/>
    <w:rsid w:val="00674468"/>
    <w:rsid w:val="006749DD"/>
    <w:rsid w:val="00676B70"/>
    <w:rsid w:val="00686BA7"/>
    <w:rsid w:val="006A058F"/>
    <w:rsid w:val="006A2908"/>
    <w:rsid w:val="006C0075"/>
    <w:rsid w:val="006C3F57"/>
    <w:rsid w:val="006C53DD"/>
    <w:rsid w:val="006E4BA4"/>
    <w:rsid w:val="006E509C"/>
    <w:rsid w:val="006E701A"/>
    <w:rsid w:val="006F189C"/>
    <w:rsid w:val="006F1E95"/>
    <w:rsid w:val="007025D7"/>
    <w:rsid w:val="007155A8"/>
    <w:rsid w:val="007233CD"/>
    <w:rsid w:val="00726B35"/>
    <w:rsid w:val="00727063"/>
    <w:rsid w:val="00732C83"/>
    <w:rsid w:val="007469D0"/>
    <w:rsid w:val="00760EEF"/>
    <w:rsid w:val="00763557"/>
    <w:rsid w:val="00770B9C"/>
    <w:rsid w:val="007740EB"/>
    <w:rsid w:val="007779DA"/>
    <w:rsid w:val="00781BEA"/>
    <w:rsid w:val="0078464B"/>
    <w:rsid w:val="00796799"/>
    <w:rsid w:val="007A7147"/>
    <w:rsid w:val="007B6985"/>
    <w:rsid w:val="007C0262"/>
    <w:rsid w:val="007E19A8"/>
    <w:rsid w:val="007F1911"/>
    <w:rsid w:val="00815916"/>
    <w:rsid w:val="00821E2C"/>
    <w:rsid w:val="008316FD"/>
    <w:rsid w:val="00832032"/>
    <w:rsid w:val="008323D7"/>
    <w:rsid w:val="008347C6"/>
    <w:rsid w:val="00860525"/>
    <w:rsid w:val="00861C04"/>
    <w:rsid w:val="008632EC"/>
    <w:rsid w:val="00877A65"/>
    <w:rsid w:val="00881222"/>
    <w:rsid w:val="0088484D"/>
    <w:rsid w:val="008B301F"/>
    <w:rsid w:val="008B58A9"/>
    <w:rsid w:val="008C04FB"/>
    <w:rsid w:val="008C0B6D"/>
    <w:rsid w:val="008C0DF5"/>
    <w:rsid w:val="008C63AB"/>
    <w:rsid w:val="008D6B8A"/>
    <w:rsid w:val="008E1554"/>
    <w:rsid w:val="008E4B8D"/>
    <w:rsid w:val="008F235A"/>
    <w:rsid w:val="008F6665"/>
    <w:rsid w:val="0091337C"/>
    <w:rsid w:val="009155B5"/>
    <w:rsid w:val="00920205"/>
    <w:rsid w:val="00922D70"/>
    <w:rsid w:val="009258DE"/>
    <w:rsid w:val="00944A56"/>
    <w:rsid w:val="009500A7"/>
    <w:rsid w:val="0095147C"/>
    <w:rsid w:val="00956808"/>
    <w:rsid w:val="00966576"/>
    <w:rsid w:val="009826F7"/>
    <w:rsid w:val="0098282B"/>
    <w:rsid w:val="00993566"/>
    <w:rsid w:val="00993B28"/>
    <w:rsid w:val="009B1AB3"/>
    <w:rsid w:val="009C17D5"/>
    <w:rsid w:val="009C4E81"/>
    <w:rsid w:val="009E2745"/>
    <w:rsid w:val="009E7EC6"/>
    <w:rsid w:val="009F4A0B"/>
    <w:rsid w:val="009F4B92"/>
    <w:rsid w:val="00A1005A"/>
    <w:rsid w:val="00A14A50"/>
    <w:rsid w:val="00A162C5"/>
    <w:rsid w:val="00A574CA"/>
    <w:rsid w:val="00A62677"/>
    <w:rsid w:val="00A71650"/>
    <w:rsid w:val="00A77E9E"/>
    <w:rsid w:val="00A82222"/>
    <w:rsid w:val="00A82703"/>
    <w:rsid w:val="00A90FD5"/>
    <w:rsid w:val="00A94BC6"/>
    <w:rsid w:val="00AA0D49"/>
    <w:rsid w:val="00AB49A1"/>
    <w:rsid w:val="00AB5326"/>
    <w:rsid w:val="00AC10AD"/>
    <w:rsid w:val="00AD42DE"/>
    <w:rsid w:val="00AF0148"/>
    <w:rsid w:val="00AF1444"/>
    <w:rsid w:val="00AF6069"/>
    <w:rsid w:val="00B2632A"/>
    <w:rsid w:val="00B53FE0"/>
    <w:rsid w:val="00B57C3E"/>
    <w:rsid w:val="00B8084D"/>
    <w:rsid w:val="00B8454D"/>
    <w:rsid w:val="00B87C73"/>
    <w:rsid w:val="00B92450"/>
    <w:rsid w:val="00B96D02"/>
    <w:rsid w:val="00BB0184"/>
    <w:rsid w:val="00BC7B44"/>
    <w:rsid w:val="00BE29A3"/>
    <w:rsid w:val="00BE630A"/>
    <w:rsid w:val="00BE7D32"/>
    <w:rsid w:val="00C00119"/>
    <w:rsid w:val="00C01E3D"/>
    <w:rsid w:val="00C15A52"/>
    <w:rsid w:val="00C26519"/>
    <w:rsid w:val="00C27795"/>
    <w:rsid w:val="00C31C8A"/>
    <w:rsid w:val="00C32C99"/>
    <w:rsid w:val="00C35DB7"/>
    <w:rsid w:val="00C42126"/>
    <w:rsid w:val="00C47BF3"/>
    <w:rsid w:val="00C665E2"/>
    <w:rsid w:val="00C7524E"/>
    <w:rsid w:val="00C77C74"/>
    <w:rsid w:val="00C8268C"/>
    <w:rsid w:val="00C82F64"/>
    <w:rsid w:val="00C9667E"/>
    <w:rsid w:val="00CA7EBF"/>
    <w:rsid w:val="00CC2CD6"/>
    <w:rsid w:val="00CD161F"/>
    <w:rsid w:val="00CD16D2"/>
    <w:rsid w:val="00CD2BDD"/>
    <w:rsid w:val="00CE20CC"/>
    <w:rsid w:val="00CE5E6E"/>
    <w:rsid w:val="00CF22EC"/>
    <w:rsid w:val="00CF7975"/>
    <w:rsid w:val="00D00D99"/>
    <w:rsid w:val="00D16F54"/>
    <w:rsid w:val="00D2198B"/>
    <w:rsid w:val="00D43BB4"/>
    <w:rsid w:val="00D46727"/>
    <w:rsid w:val="00D76F43"/>
    <w:rsid w:val="00D84440"/>
    <w:rsid w:val="00D94085"/>
    <w:rsid w:val="00DA206C"/>
    <w:rsid w:val="00DA54FF"/>
    <w:rsid w:val="00DB0943"/>
    <w:rsid w:val="00DB135A"/>
    <w:rsid w:val="00DD1CFF"/>
    <w:rsid w:val="00DD4FF0"/>
    <w:rsid w:val="00DD75C0"/>
    <w:rsid w:val="00E113C6"/>
    <w:rsid w:val="00E155EA"/>
    <w:rsid w:val="00E23A50"/>
    <w:rsid w:val="00E27C10"/>
    <w:rsid w:val="00E314C5"/>
    <w:rsid w:val="00E66B3C"/>
    <w:rsid w:val="00E91036"/>
    <w:rsid w:val="00E92FA8"/>
    <w:rsid w:val="00E97D04"/>
    <w:rsid w:val="00EB471D"/>
    <w:rsid w:val="00EB4E93"/>
    <w:rsid w:val="00EB5AFC"/>
    <w:rsid w:val="00EC1714"/>
    <w:rsid w:val="00EC6BDF"/>
    <w:rsid w:val="00ED7A55"/>
    <w:rsid w:val="00EF04B6"/>
    <w:rsid w:val="00EF52B2"/>
    <w:rsid w:val="00F05087"/>
    <w:rsid w:val="00F12076"/>
    <w:rsid w:val="00F12CD6"/>
    <w:rsid w:val="00F15A0B"/>
    <w:rsid w:val="00F2472E"/>
    <w:rsid w:val="00F3352A"/>
    <w:rsid w:val="00F44BFD"/>
    <w:rsid w:val="00F4539F"/>
    <w:rsid w:val="00F67F5D"/>
    <w:rsid w:val="00F71FE1"/>
    <w:rsid w:val="00F968A6"/>
    <w:rsid w:val="00FA66FD"/>
    <w:rsid w:val="00FB182F"/>
    <w:rsid w:val="00FB6EDA"/>
    <w:rsid w:val="00FC14FF"/>
    <w:rsid w:val="00FC7D6D"/>
    <w:rsid w:val="00FE091D"/>
    <w:rsid w:val="00FE729A"/>
    <w:rsid w:val="00FF3065"/>
    <w:rsid w:val="00FF3651"/>
    <w:rsid w:val="00FF47E2"/>
    <w:rsid w:val="00FF6B49"/>
    <w:rsid w:val="1D46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A7C6EF"/>
  <w15:docId w15:val="{1175EFEC-9E2E-49D7-BDE3-20F9DEAB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B30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301F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8B301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B3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8B3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rsid w:val="008B3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8B301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B301F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semiHidden/>
    <w:rsid w:val="008B301F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B301F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8B301F"/>
  </w:style>
  <w:style w:type="character" w:customStyle="1" w:styleId="a6">
    <w:name w:val="批注框文本 字符"/>
    <w:basedOn w:val="a0"/>
    <w:link w:val="a5"/>
    <w:uiPriority w:val="99"/>
    <w:semiHidden/>
    <w:rsid w:val="008B3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7E62A0-30E9-4718-8173-F0A93304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430</Words>
  <Characters>2451</Characters>
  <Application>Microsoft Office Word</Application>
  <DocSecurity>0</DocSecurity>
  <Lines>20</Lines>
  <Paragraphs>5</Paragraphs>
  <ScaleCrop>false</ScaleCrop>
  <Company>Microsoft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DENG LINA</cp:lastModifiedBy>
  <cp:revision>17</cp:revision>
  <cp:lastPrinted>2020-05-28T07:23:00Z</cp:lastPrinted>
  <dcterms:created xsi:type="dcterms:W3CDTF">2018-07-10T02:22:00Z</dcterms:created>
  <dcterms:modified xsi:type="dcterms:W3CDTF">2020-05-28T07:25:00Z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