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23" w:rsidRDefault="00607D23" w:rsidP="00607D23">
      <w:pPr>
        <w:topLinePunct/>
        <w:adjustRightInd w:val="0"/>
        <w:snapToGrid w:val="0"/>
        <w:spacing w:beforeLines="50" w:before="156" w:line="500" w:lineRule="exact"/>
        <w:jc w:val="left"/>
        <w:rPr>
          <w:rFonts w:ascii="宋体"/>
          <w:sz w:val="32"/>
          <w:szCs w:val="36"/>
        </w:rPr>
      </w:pPr>
      <w:bookmarkStart w:id="0" w:name="_GoBack"/>
      <w:bookmarkEnd w:id="0"/>
      <w:r>
        <w:rPr>
          <w:rFonts w:ascii="宋体" w:hint="eastAsia"/>
          <w:sz w:val="32"/>
          <w:szCs w:val="36"/>
        </w:rPr>
        <w:t>附件：</w:t>
      </w:r>
    </w:p>
    <w:p w:rsidR="00142DE6" w:rsidRDefault="00142DE6" w:rsidP="00CC1AB0">
      <w:pPr>
        <w:ind w:firstLineChars="600" w:firstLine="1920"/>
        <w:rPr>
          <w:rFonts w:ascii="黑体" w:eastAsia="黑体" w:hAnsi="黑体"/>
          <w:sz w:val="32"/>
        </w:rPr>
      </w:pPr>
      <w:r w:rsidRPr="002824ED">
        <w:rPr>
          <w:rFonts w:ascii="黑体" w:eastAsia="黑体" w:hAnsi="黑体" w:hint="eastAsia"/>
          <w:sz w:val="32"/>
        </w:rPr>
        <w:t>杭州市</w:t>
      </w:r>
      <w:r w:rsidRPr="00A33AB6">
        <w:rPr>
          <w:rFonts w:ascii="黑体" w:eastAsia="黑体" w:hAnsi="黑体" w:hint="eastAsia"/>
          <w:sz w:val="32"/>
        </w:rPr>
        <w:t>监理人员安全生产教育培训管理办法</w:t>
      </w:r>
    </w:p>
    <w:p w:rsidR="00142DE6" w:rsidRPr="00A33AB6" w:rsidRDefault="00142DE6" w:rsidP="00142DE6">
      <w:pPr>
        <w:jc w:val="center"/>
        <w:rPr>
          <w:rFonts w:ascii="黑体" w:eastAsia="黑体" w:hAnsi="黑体"/>
          <w:sz w:val="32"/>
        </w:rPr>
      </w:pPr>
    </w:p>
    <w:p w:rsidR="00142DE6" w:rsidRDefault="00142DE6" w:rsidP="00142DE6">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第一章</w:t>
      </w:r>
      <w:r>
        <w:rPr>
          <w:rFonts w:ascii="仿宋" w:eastAsia="仿宋" w:hAnsi="仿宋" w:cs="仿宋"/>
          <w:b/>
          <w:bCs/>
          <w:sz w:val="32"/>
          <w:szCs w:val="32"/>
        </w:rPr>
        <w:t xml:space="preserve">  </w:t>
      </w:r>
      <w:r>
        <w:rPr>
          <w:rFonts w:ascii="仿宋" w:eastAsia="仿宋" w:hAnsi="仿宋" w:cs="仿宋" w:hint="eastAsia"/>
          <w:b/>
          <w:bCs/>
          <w:sz w:val="32"/>
          <w:szCs w:val="32"/>
        </w:rPr>
        <w:t>总</w:t>
      </w:r>
      <w:r>
        <w:rPr>
          <w:rFonts w:ascii="仿宋" w:eastAsia="仿宋" w:hAnsi="仿宋" w:cs="仿宋"/>
          <w:b/>
          <w:bCs/>
          <w:sz w:val="32"/>
          <w:szCs w:val="32"/>
        </w:rPr>
        <w:t xml:space="preserve">  </w:t>
      </w:r>
      <w:r>
        <w:rPr>
          <w:rFonts w:ascii="仿宋" w:eastAsia="仿宋" w:hAnsi="仿宋" w:cs="仿宋" w:hint="eastAsia"/>
          <w:b/>
          <w:bCs/>
          <w:sz w:val="32"/>
          <w:szCs w:val="32"/>
        </w:rPr>
        <w:t>则</w:t>
      </w:r>
    </w:p>
    <w:p w:rsidR="00142DE6" w:rsidRDefault="00142DE6" w:rsidP="00142DE6">
      <w:pPr>
        <w:tabs>
          <w:tab w:val="left" w:pos="1843"/>
          <w:tab w:val="left" w:pos="1985"/>
          <w:tab w:val="left" w:pos="2127"/>
        </w:tabs>
        <w:topLinePunct/>
        <w:adjustRightInd w:val="0"/>
        <w:snapToGrid w:val="0"/>
        <w:spacing w:beforeLines="50" w:before="156" w:line="500" w:lineRule="exact"/>
        <w:ind w:rightChars="40" w:right="84" w:firstLineChars="200" w:firstLine="643"/>
        <w:jc w:val="left"/>
        <w:rPr>
          <w:rFonts w:ascii="仿宋" w:eastAsia="仿宋" w:hAnsi="仿宋" w:cs="仿宋"/>
          <w:sz w:val="32"/>
          <w:szCs w:val="32"/>
        </w:rPr>
      </w:pPr>
      <w:r>
        <w:rPr>
          <w:rFonts w:ascii="仿宋" w:eastAsia="仿宋" w:hAnsi="仿宋" w:cs="仿宋" w:hint="eastAsia"/>
          <w:b/>
          <w:bCs/>
          <w:sz w:val="32"/>
          <w:szCs w:val="32"/>
        </w:rPr>
        <w:t>第一条</w:t>
      </w:r>
      <w:r>
        <w:rPr>
          <w:rFonts w:ascii="仿宋" w:eastAsia="仿宋" w:hAnsi="仿宋" w:cs="仿宋"/>
          <w:sz w:val="32"/>
          <w:szCs w:val="32"/>
        </w:rPr>
        <w:t xml:space="preserve">  </w:t>
      </w:r>
      <w:r w:rsidRPr="006457C0">
        <w:rPr>
          <w:rFonts w:ascii="仿宋" w:eastAsia="仿宋" w:hAnsi="仿宋" w:cs="仿宋" w:hint="eastAsia"/>
          <w:sz w:val="32"/>
          <w:szCs w:val="32"/>
        </w:rPr>
        <w:t>为</w:t>
      </w:r>
      <w:r>
        <w:rPr>
          <w:rFonts w:ascii="仿宋" w:eastAsia="仿宋" w:hAnsi="仿宋" w:cs="仿宋" w:hint="eastAsia"/>
          <w:sz w:val="32"/>
          <w:szCs w:val="32"/>
        </w:rPr>
        <w:t>规范开展监理人员安全生产教育培训工作，促进建设工程安全管理，根据杭州市建委建工发（</w:t>
      </w:r>
      <w:r>
        <w:rPr>
          <w:rFonts w:ascii="仿宋" w:eastAsia="仿宋" w:hAnsi="仿宋" w:cs="仿宋"/>
          <w:sz w:val="32"/>
          <w:szCs w:val="32"/>
        </w:rPr>
        <w:t>2007</w:t>
      </w:r>
      <w:r>
        <w:rPr>
          <w:rFonts w:ascii="仿宋" w:eastAsia="仿宋" w:hAnsi="仿宋" w:cs="仿宋" w:hint="eastAsia"/>
          <w:sz w:val="32"/>
          <w:szCs w:val="32"/>
        </w:rPr>
        <w:t>）</w:t>
      </w:r>
      <w:r>
        <w:rPr>
          <w:rFonts w:ascii="仿宋" w:eastAsia="仿宋" w:hAnsi="仿宋" w:cs="仿宋"/>
          <w:sz w:val="32"/>
          <w:szCs w:val="32"/>
        </w:rPr>
        <w:t>107</w:t>
      </w:r>
      <w:r>
        <w:rPr>
          <w:rFonts w:ascii="仿宋" w:eastAsia="仿宋" w:hAnsi="仿宋" w:cs="仿宋" w:hint="eastAsia"/>
          <w:sz w:val="32"/>
          <w:szCs w:val="32"/>
        </w:rPr>
        <w:t>号文件精神和杭州市建设工程质量安全监督总站的工作要求，制定本办法。</w:t>
      </w:r>
    </w:p>
    <w:p w:rsidR="00142DE6" w:rsidRDefault="00142DE6" w:rsidP="00142DE6">
      <w:pPr>
        <w:topLinePunct/>
        <w:adjustRightInd w:val="0"/>
        <w:snapToGrid w:val="0"/>
        <w:spacing w:beforeLines="50" w:before="156"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本协会开展监理人员安全生产教育培训工作的培训考试、证书管理、持证人员监督管理适用本办法。</w:t>
      </w:r>
    </w:p>
    <w:p w:rsidR="00142DE6" w:rsidRDefault="00142DE6" w:rsidP="00142DE6">
      <w:pPr>
        <w:topLinePunct/>
        <w:adjustRightInd w:val="0"/>
        <w:snapToGrid w:val="0"/>
        <w:spacing w:beforeLines="50" w:before="156" w:line="500" w:lineRule="exact"/>
        <w:ind w:firstLineChars="200" w:firstLine="640"/>
        <w:jc w:val="left"/>
        <w:rPr>
          <w:rFonts w:ascii="仿宋" w:eastAsia="仿宋" w:hAnsi="仿宋" w:cs="仿宋"/>
          <w:sz w:val="32"/>
          <w:szCs w:val="32"/>
        </w:rPr>
      </w:pPr>
    </w:p>
    <w:p w:rsidR="00142DE6" w:rsidRDefault="00142DE6" w:rsidP="00142DE6">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第二章</w:t>
      </w:r>
      <w:r>
        <w:rPr>
          <w:rFonts w:ascii="仿宋" w:eastAsia="仿宋" w:hAnsi="仿宋" w:cs="仿宋"/>
          <w:b/>
          <w:bCs/>
          <w:sz w:val="32"/>
          <w:szCs w:val="32"/>
        </w:rPr>
        <w:t xml:space="preserve">  </w:t>
      </w:r>
      <w:r>
        <w:rPr>
          <w:rFonts w:ascii="仿宋" w:eastAsia="仿宋" w:hAnsi="仿宋" w:cs="仿宋" w:hint="eastAsia"/>
          <w:b/>
          <w:bCs/>
          <w:sz w:val="32"/>
          <w:szCs w:val="32"/>
        </w:rPr>
        <w:t>培训考试</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监理人员安全生产教育培训对象是在监理企业从业的监理工程师和监理员，在监理岗位资格培训或业务培训中已接受施工安全培训且考核合格的人员可不再参加安全生产教育培训。</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b/>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培训对象经安全生产教育培训并考试合格取得《杭州市建设工程监理工程师安全培训证》或《杭州市建设工程监理员安全培训证》（以下统称“安全培训证”）。</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b/>
          <w:bCs/>
          <w:sz w:val="32"/>
          <w:szCs w:val="32"/>
        </w:rPr>
        <w:t xml:space="preserve">  </w:t>
      </w:r>
      <w:r>
        <w:rPr>
          <w:rFonts w:ascii="仿宋" w:eastAsia="仿宋" w:hAnsi="仿宋" w:cs="仿宋" w:hint="eastAsia"/>
          <w:sz w:val="32"/>
          <w:szCs w:val="32"/>
        </w:rPr>
        <w:t>监理人员安全生产教育培训，遵循自愿报名原则。培训报名时应提交下列材料：</w:t>
      </w:r>
    </w:p>
    <w:p w:rsidR="00142DE6" w:rsidRPr="00CE1F39" w:rsidRDefault="00142DE6" w:rsidP="00142DE6">
      <w:pPr>
        <w:ind w:left="640"/>
        <w:rPr>
          <w:rFonts w:ascii="仿宋" w:eastAsia="仿宋" w:hAnsi="仿宋" w:cs="仿宋"/>
          <w:sz w:val="32"/>
          <w:szCs w:val="32"/>
        </w:rPr>
      </w:pPr>
      <w:r w:rsidRPr="00CE1F39">
        <w:rPr>
          <w:rFonts w:ascii="仿宋" w:eastAsia="仿宋" w:hAnsi="仿宋" w:cs="仿宋" w:hint="eastAsia"/>
          <w:sz w:val="32"/>
          <w:szCs w:val="32"/>
        </w:rPr>
        <w:t>（一）</w:t>
      </w:r>
      <w:r>
        <w:rPr>
          <w:rFonts w:ascii="仿宋" w:eastAsia="仿宋" w:hAnsi="仿宋" w:cs="仿宋" w:hint="eastAsia"/>
          <w:sz w:val="32"/>
          <w:szCs w:val="32"/>
        </w:rPr>
        <w:t>杭州市建设工程监理人员安全培训</w:t>
      </w:r>
      <w:r w:rsidRPr="00CE1F39">
        <w:rPr>
          <w:rFonts w:ascii="仿宋" w:eastAsia="仿宋" w:hAnsi="仿宋" w:cs="仿宋" w:hint="eastAsia"/>
          <w:sz w:val="32"/>
          <w:szCs w:val="32"/>
        </w:rPr>
        <w:t>报名汇总表；</w:t>
      </w:r>
    </w:p>
    <w:p w:rsidR="00142DE6" w:rsidRPr="00AF7244" w:rsidRDefault="00142DE6" w:rsidP="00142DE6">
      <w:pPr>
        <w:ind w:left="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二</w:t>
      </w:r>
      <w:r w:rsidRPr="00AF7244">
        <w:rPr>
          <w:rFonts w:ascii="仿宋" w:eastAsia="仿宋" w:hAnsi="仿宋" w:cs="仿宋" w:hint="eastAsia"/>
          <w:sz w:val="32"/>
          <w:szCs w:val="32"/>
        </w:rPr>
        <w:t>）</w:t>
      </w:r>
      <w:r>
        <w:rPr>
          <w:rFonts w:ascii="仿宋" w:eastAsia="仿宋" w:hAnsi="仿宋" w:cs="仿宋" w:hint="eastAsia"/>
          <w:sz w:val="32"/>
          <w:szCs w:val="32"/>
        </w:rPr>
        <w:t>杭州市建设工程监理人员安全培训培训报名</w:t>
      </w:r>
      <w:r w:rsidRPr="00AF7244">
        <w:rPr>
          <w:rFonts w:ascii="仿宋" w:eastAsia="仿宋" w:hAnsi="仿宋" w:cs="仿宋" w:hint="eastAsia"/>
          <w:sz w:val="32"/>
          <w:szCs w:val="32"/>
        </w:rPr>
        <w:t>表；</w:t>
      </w:r>
    </w:p>
    <w:p w:rsidR="00142DE6" w:rsidRPr="00AF7244" w:rsidRDefault="00142DE6" w:rsidP="00142DE6">
      <w:pPr>
        <w:ind w:left="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三</w:t>
      </w:r>
      <w:r w:rsidRPr="00AF7244">
        <w:rPr>
          <w:rFonts w:ascii="仿宋" w:eastAsia="仿宋" w:hAnsi="仿宋" w:cs="仿宋" w:hint="eastAsia"/>
          <w:sz w:val="32"/>
          <w:szCs w:val="32"/>
        </w:rPr>
        <w:t>）</w:t>
      </w:r>
      <w:r w:rsidRPr="00AF7244">
        <w:rPr>
          <w:rFonts w:ascii="仿宋" w:eastAsia="仿宋" w:hAnsi="仿宋" w:cs="仿宋"/>
          <w:sz w:val="32"/>
          <w:szCs w:val="32"/>
        </w:rPr>
        <w:tab/>
      </w:r>
      <w:r w:rsidRPr="00AF7244">
        <w:rPr>
          <w:rFonts w:ascii="仿宋" w:eastAsia="仿宋" w:hAnsi="仿宋" w:cs="仿宋" w:hint="eastAsia"/>
          <w:sz w:val="32"/>
          <w:szCs w:val="32"/>
        </w:rPr>
        <w:t>身份证</w:t>
      </w:r>
      <w:r>
        <w:rPr>
          <w:rFonts w:ascii="仿宋" w:eastAsia="仿宋" w:hAnsi="仿宋" w:cs="仿宋" w:hint="eastAsia"/>
          <w:sz w:val="32"/>
          <w:szCs w:val="32"/>
        </w:rPr>
        <w:t>复印件</w:t>
      </w:r>
      <w:r w:rsidRPr="00AF7244">
        <w:rPr>
          <w:rFonts w:ascii="仿宋" w:eastAsia="仿宋" w:hAnsi="仿宋" w:cs="仿宋" w:hint="eastAsia"/>
          <w:sz w:val="32"/>
          <w:szCs w:val="32"/>
        </w:rPr>
        <w:t>；</w:t>
      </w:r>
    </w:p>
    <w:p w:rsidR="00142DE6" w:rsidRDefault="00142DE6" w:rsidP="00142DE6">
      <w:pPr>
        <w:ind w:firstLineChars="200" w:firstLine="640"/>
        <w:rPr>
          <w:rFonts w:ascii="仿宋" w:eastAsia="仿宋" w:hAnsi="仿宋" w:cs="仿宋"/>
          <w:sz w:val="32"/>
          <w:szCs w:val="32"/>
        </w:rPr>
      </w:pPr>
      <w:r w:rsidRPr="00AF7244">
        <w:rPr>
          <w:rFonts w:ascii="仿宋" w:eastAsia="仿宋" w:hAnsi="仿宋" w:cs="仿宋" w:hint="eastAsia"/>
          <w:sz w:val="32"/>
          <w:szCs w:val="32"/>
        </w:rPr>
        <w:t>（</w:t>
      </w:r>
      <w:r>
        <w:rPr>
          <w:rFonts w:ascii="仿宋" w:eastAsia="仿宋" w:hAnsi="仿宋" w:cs="仿宋" w:hint="eastAsia"/>
          <w:sz w:val="32"/>
          <w:szCs w:val="32"/>
        </w:rPr>
        <w:t>四</w:t>
      </w:r>
      <w:r w:rsidRPr="00AF7244">
        <w:rPr>
          <w:rFonts w:ascii="仿宋" w:eastAsia="仿宋" w:hAnsi="仿宋" w:cs="仿宋" w:hint="eastAsia"/>
          <w:sz w:val="32"/>
          <w:szCs w:val="32"/>
        </w:rPr>
        <w:t>）</w:t>
      </w:r>
      <w:r w:rsidRPr="00AF7244">
        <w:rPr>
          <w:rFonts w:ascii="仿宋" w:eastAsia="仿宋" w:hAnsi="仿宋" w:cs="仿宋"/>
          <w:sz w:val="32"/>
          <w:szCs w:val="32"/>
        </w:rPr>
        <w:tab/>
      </w:r>
      <w:r>
        <w:rPr>
          <w:rFonts w:ascii="仿宋" w:eastAsia="仿宋" w:hAnsi="仿宋" w:cs="仿宋" w:hint="eastAsia"/>
          <w:sz w:val="32"/>
          <w:szCs w:val="32"/>
        </w:rPr>
        <w:t>监理工程师或监理员资格证（业务培训合格证）复印件；</w:t>
      </w:r>
    </w:p>
    <w:p w:rsidR="00142DE6" w:rsidRPr="00D52545" w:rsidRDefault="00142DE6" w:rsidP="00142DE6">
      <w:pPr>
        <w:ind w:left="640"/>
        <w:rPr>
          <w:rFonts w:ascii="仿宋" w:eastAsia="仿宋" w:hAnsi="仿宋" w:cs="仿宋"/>
          <w:sz w:val="32"/>
          <w:szCs w:val="32"/>
        </w:rPr>
      </w:pPr>
      <w:r>
        <w:rPr>
          <w:rFonts w:ascii="仿宋" w:eastAsia="仿宋" w:hAnsi="仿宋" w:cs="仿宋" w:hint="eastAsia"/>
          <w:sz w:val="32"/>
          <w:szCs w:val="32"/>
        </w:rPr>
        <w:t>（五）本人一寸彩照</w:t>
      </w:r>
      <w:r>
        <w:rPr>
          <w:rFonts w:ascii="仿宋" w:eastAsia="仿宋" w:hAnsi="仿宋" w:cs="仿宋"/>
          <w:sz w:val="32"/>
          <w:szCs w:val="32"/>
        </w:rPr>
        <w:t>2</w:t>
      </w:r>
      <w:r>
        <w:rPr>
          <w:rFonts w:ascii="仿宋" w:eastAsia="仿宋" w:hAnsi="仿宋" w:cs="仿宋" w:hint="eastAsia"/>
          <w:sz w:val="32"/>
          <w:szCs w:val="32"/>
        </w:rPr>
        <w:t>张。</w:t>
      </w:r>
    </w:p>
    <w:p w:rsidR="00142DE6" w:rsidRPr="006A0E74" w:rsidRDefault="00142DE6" w:rsidP="00142DE6">
      <w:pPr>
        <w:ind w:firstLineChars="200" w:firstLine="643"/>
        <w:jc w:val="left"/>
        <w:rPr>
          <w:rFonts w:ascii="仿宋" w:eastAsia="仿宋" w:hAnsi="仿宋" w:cs="仿宋"/>
          <w:sz w:val="32"/>
          <w:szCs w:val="32"/>
        </w:rPr>
      </w:pPr>
      <w:r>
        <w:rPr>
          <w:rFonts w:ascii="仿宋" w:eastAsia="仿宋" w:hAnsi="仿宋" w:cs="仿宋" w:hint="eastAsia"/>
          <w:b/>
          <w:sz w:val="32"/>
          <w:szCs w:val="32"/>
        </w:rPr>
        <w:lastRenderedPageBreak/>
        <w:t>第六</w:t>
      </w:r>
      <w:r w:rsidRPr="00FC5EDF">
        <w:rPr>
          <w:rFonts w:ascii="仿宋" w:eastAsia="仿宋" w:hAnsi="仿宋" w:cs="仿宋" w:hint="eastAsia"/>
          <w:b/>
          <w:sz w:val="32"/>
          <w:szCs w:val="32"/>
        </w:rPr>
        <w:t>条</w:t>
      </w:r>
      <w:r>
        <w:rPr>
          <w:rFonts w:ascii="仿宋" w:eastAsia="仿宋" w:hAnsi="仿宋" w:cs="仿宋"/>
          <w:sz w:val="32"/>
          <w:szCs w:val="32"/>
        </w:rPr>
        <w:t xml:space="preserve">  </w:t>
      </w:r>
      <w:r>
        <w:rPr>
          <w:rFonts w:ascii="仿宋" w:eastAsia="仿宋" w:hAnsi="仿宋" w:cs="仿宋" w:hint="eastAsia"/>
          <w:sz w:val="32"/>
          <w:szCs w:val="32"/>
        </w:rPr>
        <w:t>安全生产教育培训采取面授或自学等方式。考试以书面笔试形式进行。</w:t>
      </w:r>
    </w:p>
    <w:p w:rsidR="00142DE6" w:rsidRDefault="00142DE6" w:rsidP="00142DE6">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第三章</w:t>
      </w:r>
      <w:r>
        <w:rPr>
          <w:rFonts w:ascii="仿宋" w:eastAsia="仿宋" w:hAnsi="仿宋" w:cs="仿宋"/>
          <w:b/>
          <w:bCs/>
          <w:sz w:val="32"/>
          <w:szCs w:val="32"/>
        </w:rPr>
        <w:t xml:space="preserve">  </w:t>
      </w:r>
      <w:r>
        <w:rPr>
          <w:rFonts w:ascii="仿宋" w:eastAsia="仿宋" w:hAnsi="仿宋" w:cs="仿宋" w:hint="eastAsia"/>
          <w:b/>
          <w:bCs/>
          <w:sz w:val="32"/>
          <w:szCs w:val="32"/>
        </w:rPr>
        <w:t>证书管理</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证书管理包括证书初始核发</w:t>
      </w:r>
      <w:r w:rsidRPr="00CA7E5A">
        <w:rPr>
          <w:rFonts w:ascii="仿宋" w:eastAsia="仿宋" w:hAnsi="仿宋" w:cs="仿宋" w:hint="eastAsia"/>
          <w:sz w:val="32"/>
          <w:szCs w:val="32"/>
        </w:rPr>
        <w:t>、</w:t>
      </w:r>
      <w:r>
        <w:rPr>
          <w:rFonts w:ascii="仿宋" w:eastAsia="仿宋" w:hAnsi="仿宋" w:cs="仿宋" w:hint="eastAsia"/>
          <w:sz w:val="32"/>
          <w:szCs w:val="32"/>
        </w:rPr>
        <w:t>续期教育、</w:t>
      </w:r>
      <w:r w:rsidRPr="00CA7E5A">
        <w:rPr>
          <w:rFonts w:ascii="仿宋" w:eastAsia="仿宋" w:hAnsi="仿宋" w:cs="仿宋" w:hint="eastAsia"/>
          <w:sz w:val="32"/>
          <w:szCs w:val="32"/>
        </w:rPr>
        <w:t>变更、注销等；相关工作由企业汇总后到协会办理，</w:t>
      </w:r>
      <w:r>
        <w:rPr>
          <w:rFonts w:ascii="仿宋" w:eastAsia="仿宋" w:hAnsi="仿宋" w:cs="仿宋" w:hint="eastAsia"/>
          <w:sz w:val="32"/>
          <w:szCs w:val="32"/>
        </w:rPr>
        <w:t>除个人自愿要求注销外，其它工作不接受个人申请。</w:t>
      </w:r>
    </w:p>
    <w:p w:rsidR="00142DE6" w:rsidRPr="00FC5EDF"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sidRPr="00FC5EDF">
        <w:rPr>
          <w:rFonts w:ascii="仿宋" w:eastAsia="仿宋" w:hAnsi="仿宋" w:cs="仿宋" w:hint="eastAsia"/>
          <w:b/>
          <w:sz w:val="32"/>
          <w:szCs w:val="32"/>
        </w:rPr>
        <w:t>第</w:t>
      </w:r>
      <w:r>
        <w:rPr>
          <w:rFonts w:ascii="仿宋" w:eastAsia="仿宋" w:hAnsi="仿宋" w:cs="仿宋" w:hint="eastAsia"/>
          <w:b/>
          <w:sz w:val="32"/>
          <w:szCs w:val="32"/>
        </w:rPr>
        <w:t>九</w:t>
      </w:r>
      <w:r w:rsidRPr="00FC5EDF">
        <w:rPr>
          <w:rFonts w:ascii="仿宋" w:eastAsia="仿宋" w:hAnsi="仿宋" w:cs="仿宋" w:hint="eastAsia"/>
          <w:b/>
          <w:sz w:val="32"/>
          <w:szCs w:val="32"/>
        </w:rPr>
        <w:t>条</w:t>
      </w:r>
      <w:r w:rsidRPr="00FC5EDF">
        <w:rPr>
          <w:rFonts w:ascii="仿宋" w:eastAsia="仿宋" w:hAnsi="仿宋" w:cs="仿宋"/>
          <w:sz w:val="32"/>
          <w:szCs w:val="32"/>
        </w:rPr>
        <w:t xml:space="preserve">  </w:t>
      </w:r>
      <w:r>
        <w:rPr>
          <w:rFonts w:ascii="仿宋" w:eastAsia="仿宋" w:hAnsi="仿宋" w:cs="仿宋" w:hint="eastAsia"/>
          <w:sz w:val="32"/>
          <w:szCs w:val="32"/>
        </w:rPr>
        <w:t>申请</w:t>
      </w:r>
      <w:r w:rsidRPr="00FC5EDF">
        <w:rPr>
          <w:rFonts w:ascii="仿宋" w:eastAsia="仿宋" w:hAnsi="仿宋" w:cs="仿宋" w:hint="eastAsia"/>
          <w:sz w:val="32"/>
          <w:szCs w:val="32"/>
        </w:rPr>
        <w:t>证书初始核发的人员，应当具备以下条件：</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（一）</w:t>
      </w:r>
      <w:r w:rsidRPr="00FC5EDF">
        <w:rPr>
          <w:rFonts w:ascii="仿宋" w:eastAsia="仿宋" w:hAnsi="仿宋" w:cs="仿宋"/>
          <w:sz w:val="32"/>
          <w:szCs w:val="32"/>
        </w:rPr>
        <w:tab/>
      </w:r>
      <w:r w:rsidRPr="00FC5EDF">
        <w:rPr>
          <w:rFonts w:ascii="仿宋" w:eastAsia="仿宋" w:hAnsi="仿宋" w:cs="仿宋" w:hint="eastAsia"/>
          <w:sz w:val="32"/>
          <w:szCs w:val="32"/>
        </w:rPr>
        <w:t>考试合格；</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（二）</w:t>
      </w:r>
      <w:r w:rsidRPr="00FC5EDF">
        <w:rPr>
          <w:rFonts w:ascii="仿宋" w:eastAsia="仿宋" w:hAnsi="仿宋" w:cs="仿宋"/>
          <w:sz w:val="32"/>
          <w:szCs w:val="32"/>
        </w:rPr>
        <w:tab/>
      </w:r>
      <w:r>
        <w:rPr>
          <w:rFonts w:ascii="仿宋" w:eastAsia="仿宋" w:hAnsi="仿宋" w:cs="仿宋" w:hint="eastAsia"/>
          <w:sz w:val="32"/>
          <w:szCs w:val="32"/>
        </w:rPr>
        <w:t>监理员</w:t>
      </w:r>
      <w:r w:rsidRPr="00FC5EDF">
        <w:rPr>
          <w:rFonts w:ascii="仿宋" w:eastAsia="仿宋" w:hAnsi="仿宋" w:cs="仿宋"/>
          <w:sz w:val="32"/>
          <w:szCs w:val="32"/>
        </w:rPr>
        <w:t>6</w:t>
      </w:r>
      <w:r>
        <w:rPr>
          <w:rFonts w:ascii="仿宋" w:eastAsia="仿宋" w:hAnsi="仿宋" w:cs="仿宋"/>
          <w:sz w:val="32"/>
          <w:szCs w:val="32"/>
        </w:rPr>
        <w:t>0</w:t>
      </w:r>
      <w:r w:rsidRPr="00FC5EDF">
        <w:rPr>
          <w:rFonts w:ascii="仿宋" w:eastAsia="仿宋" w:hAnsi="仿宋" w:cs="仿宋" w:hint="eastAsia"/>
          <w:sz w:val="32"/>
          <w:szCs w:val="32"/>
        </w:rPr>
        <w:t>周岁以下</w:t>
      </w:r>
      <w:r>
        <w:rPr>
          <w:rFonts w:ascii="仿宋" w:eastAsia="仿宋" w:hAnsi="仿宋" w:cs="仿宋" w:hint="eastAsia"/>
          <w:sz w:val="32"/>
          <w:szCs w:val="32"/>
        </w:rPr>
        <w:t>，监理工程师</w:t>
      </w:r>
      <w:r>
        <w:rPr>
          <w:rFonts w:ascii="仿宋" w:eastAsia="仿宋" w:hAnsi="仿宋" w:cs="仿宋"/>
          <w:sz w:val="32"/>
          <w:szCs w:val="32"/>
        </w:rPr>
        <w:t>65</w:t>
      </w:r>
      <w:r>
        <w:rPr>
          <w:rFonts w:ascii="仿宋" w:eastAsia="仿宋" w:hAnsi="仿宋" w:cs="仿宋" w:hint="eastAsia"/>
          <w:sz w:val="32"/>
          <w:szCs w:val="32"/>
        </w:rPr>
        <w:t>周岁以下</w:t>
      </w:r>
      <w:r w:rsidRPr="00FC5EDF">
        <w:rPr>
          <w:rFonts w:ascii="仿宋" w:eastAsia="仿宋" w:hAnsi="仿宋" w:cs="仿宋" w:hint="eastAsia"/>
          <w:sz w:val="32"/>
          <w:szCs w:val="32"/>
        </w:rPr>
        <w:t>；</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（三）</w:t>
      </w:r>
      <w:r w:rsidRPr="00FC5EDF">
        <w:rPr>
          <w:rFonts w:ascii="仿宋" w:eastAsia="仿宋" w:hAnsi="仿宋" w:cs="仿宋"/>
          <w:sz w:val="32"/>
          <w:szCs w:val="32"/>
        </w:rPr>
        <w:tab/>
      </w:r>
      <w:r w:rsidRPr="00FC5EDF">
        <w:rPr>
          <w:rFonts w:ascii="仿宋" w:eastAsia="仿宋" w:hAnsi="仿宋" w:cs="仿宋" w:hint="eastAsia"/>
          <w:sz w:val="32"/>
          <w:szCs w:val="32"/>
        </w:rPr>
        <w:t>具有完全民事行为能力，身体健康，能胜任现场</w:t>
      </w:r>
      <w:r>
        <w:rPr>
          <w:rFonts w:ascii="仿宋" w:eastAsia="仿宋" w:hAnsi="仿宋" w:cs="仿宋" w:hint="eastAsia"/>
          <w:sz w:val="32"/>
          <w:szCs w:val="32"/>
        </w:rPr>
        <w:t>取样、见证</w:t>
      </w:r>
      <w:r w:rsidRPr="00FC5EDF">
        <w:rPr>
          <w:rFonts w:ascii="仿宋" w:eastAsia="仿宋" w:hAnsi="仿宋" w:cs="仿宋" w:hint="eastAsia"/>
          <w:sz w:val="32"/>
          <w:szCs w:val="32"/>
        </w:rPr>
        <w:t>工作，有良好的政治素质和职业道德；</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（四）</w:t>
      </w:r>
      <w:r w:rsidRPr="00FC5EDF">
        <w:rPr>
          <w:rFonts w:ascii="仿宋" w:eastAsia="仿宋" w:hAnsi="仿宋" w:cs="仿宋"/>
          <w:sz w:val="32"/>
          <w:szCs w:val="32"/>
        </w:rPr>
        <w:tab/>
      </w:r>
      <w:r w:rsidRPr="00FC5EDF">
        <w:rPr>
          <w:rFonts w:ascii="仿宋" w:eastAsia="仿宋" w:hAnsi="仿宋" w:cs="仿宋" w:hint="eastAsia"/>
          <w:sz w:val="32"/>
          <w:szCs w:val="32"/>
        </w:rPr>
        <w:t>受聘于一个企业。</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有下列行为之一的不予核发证书：</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（一）</w:t>
      </w:r>
      <w:r w:rsidRPr="00FC5EDF">
        <w:rPr>
          <w:rFonts w:ascii="仿宋" w:eastAsia="仿宋" w:hAnsi="仿宋" w:cs="仿宋"/>
          <w:sz w:val="32"/>
          <w:szCs w:val="32"/>
        </w:rPr>
        <w:tab/>
      </w:r>
      <w:r w:rsidRPr="00FC5EDF">
        <w:rPr>
          <w:rFonts w:ascii="仿宋" w:eastAsia="仿宋" w:hAnsi="仿宋" w:cs="仿宋" w:hint="eastAsia"/>
          <w:sz w:val="32"/>
          <w:szCs w:val="32"/>
        </w:rPr>
        <w:t>在培训报名过程中弄虚作假的；</w:t>
      </w:r>
    </w:p>
    <w:p w:rsidR="00142DE6" w:rsidRPr="00FC5ED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（二）</w:t>
      </w:r>
      <w:r w:rsidRPr="00FC5EDF">
        <w:rPr>
          <w:rFonts w:ascii="仿宋" w:eastAsia="仿宋" w:hAnsi="仿宋" w:cs="仿宋"/>
          <w:sz w:val="32"/>
          <w:szCs w:val="32"/>
        </w:rPr>
        <w:tab/>
      </w:r>
      <w:r w:rsidRPr="00FC5EDF">
        <w:rPr>
          <w:rFonts w:ascii="仿宋" w:eastAsia="仿宋" w:hAnsi="仿宋" w:cs="仿宋" w:hint="eastAsia"/>
          <w:sz w:val="32"/>
          <w:szCs w:val="32"/>
        </w:rPr>
        <w:t>一年内有违法违规行为的；</w:t>
      </w:r>
    </w:p>
    <w:p w:rsidR="00142DE6"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sidRPr="00FC5EDF">
        <w:rPr>
          <w:rFonts w:ascii="仿宋" w:eastAsia="仿宋" w:hAnsi="仿宋" w:cs="仿宋" w:hint="eastAsia"/>
          <w:sz w:val="32"/>
          <w:szCs w:val="32"/>
        </w:rPr>
        <w:t>（三）</w:t>
      </w:r>
      <w:r w:rsidRPr="00FC5EDF">
        <w:rPr>
          <w:rFonts w:ascii="仿宋" w:eastAsia="仿宋" w:hAnsi="仿宋" w:cs="仿宋"/>
          <w:sz w:val="32"/>
          <w:szCs w:val="32"/>
        </w:rPr>
        <w:tab/>
      </w:r>
      <w:r w:rsidRPr="00FC5EDF">
        <w:rPr>
          <w:rFonts w:ascii="仿宋" w:eastAsia="仿宋" w:hAnsi="仿宋" w:cs="仿宋" w:hint="eastAsia"/>
          <w:sz w:val="32"/>
          <w:szCs w:val="32"/>
        </w:rPr>
        <w:t>有刑事处罚，或刑事处罚完毕未超过二年的。</w:t>
      </w:r>
    </w:p>
    <w:p w:rsidR="00142DE6" w:rsidRPr="00623BA7" w:rsidRDefault="00142DE6" w:rsidP="00142DE6">
      <w:pPr>
        <w:topLinePunct/>
        <w:adjustRightInd w:val="0"/>
        <w:snapToGrid w:val="0"/>
        <w:spacing w:beforeLines="50" w:before="156" w:line="500" w:lineRule="exact"/>
        <w:ind w:firstLineChars="200" w:firstLine="643"/>
        <w:rPr>
          <w:rFonts w:ascii="仿宋" w:eastAsia="仿宋" w:hAnsi="仿宋" w:cs="仿宋"/>
          <w:bCs/>
          <w:sz w:val="32"/>
          <w:szCs w:val="32"/>
        </w:rPr>
      </w:pPr>
      <w:r>
        <w:rPr>
          <w:rFonts w:ascii="仿宋" w:eastAsia="仿宋" w:hAnsi="仿宋" w:cs="仿宋" w:hint="eastAsia"/>
          <w:b/>
          <w:bCs/>
          <w:sz w:val="32"/>
          <w:szCs w:val="32"/>
        </w:rPr>
        <w:t>第十条</w:t>
      </w:r>
      <w:r>
        <w:rPr>
          <w:rFonts w:ascii="仿宋" w:eastAsia="仿宋" w:hAnsi="仿宋" w:cs="仿宋"/>
          <w:b/>
          <w:bCs/>
          <w:sz w:val="32"/>
          <w:szCs w:val="32"/>
        </w:rPr>
        <w:t xml:space="preserve"> </w:t>
      </w:r>
      <w:r>
        <w:rPr>
          <w:rFonts w:ascii="仿宋" w:eastAsia="仿宋" w:hAnsi="仿宋" w:cs="仿宋" w:hint="eastAsia"/>
          <w:sz w:val="32"/>
          <w:szCs w:val="32"/>
        </w:rPr>
        <w:t>《安全培训证》</w:t>
      </w:r>
      <w:r w:rsidRPr="00623BA7">
        <w:rPr>
          <w:rFonts w:ascii="仿宋" w:eastAsia="仿宋" w:hAnsi="仿宋" w:cs="仿宋" w:hint="eastAsia"/>
          <w:bCs/>
          <w:sz w:val="32"/>
          <w:szCs w:val="32"/>
        </w:rPr>
        <w:t>有效期为</w:t>
      </w:r>
      <w:r w:rsidRPr="00623BA7">
        <w:rPr>
          <w:rFonts w:ascii="仿宋" w:eastAsia="仿宋" w:hAnsi="仿宋" w:cs="仿宋"/>
          <w:bCs/>
          <w:sz w:val="32"/>
          <w:szCs w:val="32"/>
        </w:rPr>
        <w:t>3</w:t>
      </w:r>
      <w:r w:rsidRPr="00623BA7">
        <w:rPr>
          <w:rFonts w:ascii="仿宋" w:eastAsia="仿宋" w:hAnsi="仿宋" w:cs="仿宋" w:hint="eastAsia"/>
          <w:bCs/>
          <w:sz w:val="32"/>
          <w:szCs w:val="32"/>
        </w:rPr>
        <w:t>年。有效期满</w:t>
      </w:r>
      <w:r w:rsidRPr="00623BA7">
        <w:rPr>
          <w:rFonts w:ascii="仿宋" w:eastAsia="仿宋" w:hAnsi="仿宋" w:cs="仿宋"/>
          <w:bCs/>
          <w:sz w:val="32"/>
          <w:szCs w:val="32"/>
        </w:rPr>
        <w:t>3</w:t>
      </w:r>
      <w:r w:rsidRPr="00623BA7">
        <w:rPr>
          <w:rFonts w:ascii="仿宋" w:eastAsia="仿宋" w:hAnsi="仿宋" w:cs="仿宋" w:hint="eastAsia"/>
          <w:bCs/>
          <w:sz w:val="32"/>
          <w:szCs w:val="32"/>
        </w:rPr>
        <w:t>年，持证人应当接受</w:t>
      </w:r>
      <w:r>
        <w:rPr>
          <w:rFonts w:ascii="仿宋" w:eastAsia="仿宋" w:hAnsi="仿宋" w:cs="仿宋" w:hint="eastAsia"/>
          <w:bCs/>
          <w:sz w:val="32"/>
          <w:szCs w:val="32"/>
        </w:rPr>
        <w:t>续期</w:t>
      </w:r>
      <w:r w:rsidRPr="00623BA7">
        <w:rPr>
          <w:rFonts w:ascii="仿宋" w:eastAsia="仿宋" w:hAnsi="仿宋" w:cs="仿宋" w:hint="eastAsia"/>
          <w:bCs/>
          <w:sz w:val="32"/>
          <w:szCs w:val="32"/>
        </w:rPr>
        <w:t>教育，在延续有效期的同时，不断提高专业理论水平和实践工作能力。</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申请工作单位变更应提交下列材料：</w:t>
      </w:r>
    </w:p>
    <w:p w:rsidR="00142DE6" w:rsidRPr="00287ACF" w:rsidRDefault="00142DE6" w:rsidP="00142DE6">
      <w:pPr>
        <w:tabs>
          <w:tab w:val="left" w:pos="1134"/>
          <w:tab w:val="left" w:pos="1276"/>
        </w:tabs>
        <w:topLinePunct/>
        <w:adjustRightInd w:val="0"/>
        <w:snapToGrid w:val="0"/>
        <w:spacing w:beforeLines="50" w:before="156" w:line="500" w:lineRule="exact"/>
        <w:ind w:leftChars="68" w:left="143" w:firstLineChars="132" w:firstLine="422"/>
        <w:rPr>
          <w:rFonts w:ascii="仿宋" w:eastAsia="仿宋" w:hAnsi="仿宋" w:cs="仿宋"/>
          <w:sz w:val="32"/>
          <w:szCs w:val="32"/>
        </w:rPr>
      </w:pPr>
      <w:r>
        <w:rPr>
          <w:rFonts w:ascii="仿宋" w:eastAsia="仿宋" w:hAnsi="仿宋" w:cs="仿宋" w:hint="eastAsia"/>
          <w:sz w:val="32"/>
          <w:szCs w:val="32"/>
        </w:rPr>
        <w:t>（一）杭州市建设工程监理工程师（监理员）安全培训证</w:t>
      </w:r>
      <w:r w:rsidRPr="00287ACF">
        <w:rPr>
          <w:rFonts w:ascii="仿宋" w:eastAsia="仿宋" w:hAnsi="仿宋" w:cs="仿宋" w:hint="eastAsia"/>
          <w:sz w:val="32"/>
          <w:szCs w:val="32"/>
        </w:rPr>
        <w:t>单位变更申请表：</w:t>
      </w:r>
    </w:p>
    <w:p w:rsidR="00142DE6" w:rsidRPr="00287AC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（二）与</w:t>
      </w:r>
      <w:r w:rsidRPr="00287ACF">
        <w:rPr>
          <w:rFonts w:ascii="仿宋" w:eastAsia="仿宋" w:hAnsi="仿宋" w:cs="仿宋" w:hint="eastAsia"/>
          <w:sz w:val="32"/>
          <w:szCs w:val="32"/>
        </w:rPr>
        <w:t>原单位解除劳动合同</w:t>
      </w:r>
      <w:r>
        <w:rPr>
          <w:rFonts w:ascii="仿宋" w:eastAsia="仿宋" w:hAnsi="仿宋" w:cs="仿宋" w:hint="eastAsia"/>
          <w:sz w:val="32"/>
          <w:szCs w:val="32"/>
        </w:rPr>
        <w:t>的</w:t>
      </w:r>
      <w:r w:rsidRPr="00287ACF">
        <w:rPr>
          <w:rFonts w:ascii="仿宋" w:eastAsia="仿宋" w:hAnsi="仿宋" w:cs="仿宋" w:hint="eastAsia"/>
          <w:sz w:val="32"/>
          <w:szCs w:val="32"/>
        </w:rPr>
        <w:t>证明；</w:t>
      </w:r>
    </w:p>
    <w:p w:rsidR="00142DE6"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（三）与</w:t>
      </w:r>
      <w:r w:rsidRPr="00287ACF">
        <w:rPr>
          <w:rFonts w:ascii="仿宋" w:eastAsia="仿宋" w:hAnsi="仿宋" w:cs="仿宋" w:hint="eastAsia"/>
          <w:sz w:val="32"/>
          <w:szCs w:val="32"/>
        </w:rPr>
        <w:t>新</w:t>
      </w:r>
      <w:r>
        <w:rPr>
          <w:rFonts w:ascii="仿宋" w:eastAsia="仿宋" w:hAnsi="仿宋" w:cs="仿宋" w:hint="eastAsia"/>
          <w:sz w:val="32"/>
          <w:szCs w:val="32"/>
        </w:rPr>
        <w:t>聘用</w:t>
      </w:r>
      <w:r w:rsidRPr="00287ACF">
        <w:rPr>
          <w:rFonts w:ascii="仿宋" w:eastAsia="仿宋" w:hAnsi="仿宋" w:cs="仿宋" w:hint="eastAsia"/>
          <w:sz w:val="32"/>
          <w:szCs w:val="32"/>
        </w:rPr>
        <w:t>单位</w:t>
      </w:r>
      <w:r>
        <w:rPr>
          <w:rFonts w:ascii="仿宋" w:eastAsia="仿宋" w:hAnsi="仿宋" w:cs="仿宋" w:hint="eastAsia"/>
          <w:sz w:val="32"/>
          <w:szCs w:val="32"/>
        </w:rPr>
        <w:t>签订</w:t>
      </w:r>
      <w:r w:rsidRPr="00287ACF">
        <w:rPr>
          <w:rFonts w:ascii="仿宋" w:eastAsia="仿宋" w:hAnsi="仿宋" w:cs="仿宋" w:hint="eastAsia"/>
          <w:sz w:val="32"/>
          <w:szCs w:val="32"/>
        </w:rPr>
        <w:t>的劳动合同</w:t>
      </w:r>
      <w:r>
        <w:rPr>
          <w:rFonts w:ascii="仿宋" w:eastAsia="仿宋" w:hAnsi="仿宋" w:cs="仿宋" w:hint="eastAsia"/>
          <w:sz w:val="32"/>
          <w:szCs w:val="32"/>
        </w:rPr>
        <w:t>、社会保险缴纳清单复印件（原件核对）；</w:t>
      </w:r>
    </w:p>
    <w:p w:rsidR="00142DE6" w:rsidRPr="00287ACF"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（四）《安全培训证》原件</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第十二条</w:t>
      </w:r>
      <w:r>
        <w:rPr>
          <w:rFonts w:ascii="仿宋" w:eastAsia="仿宋" w:hAnsi="仿宋" w:cs="仿宋"/>
          <w:b/>
          <w:bCs/>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申请单位更名（含因单位合并、分立），应提交下列材料：</w:t>
      </w:r>
    </w:p>
    <w:p w:rsidR="00142DE6"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（一）杭州市建设工程监理工程师（监理员）安全培训证</w:t>
      </w:r>
      <w:r w:rsidRPr="00287ACF">
        <w:rPr>
          <w:rFonts w:ascii="仿宋" w:eastAsia="仿宋" w:hAnsi="仿宋" w:cs="仿宋" w:hint="eastAsia"/>
          <w:sz w:val="32"/>
          <w:szCs w:val="32"/>
        </w:rPr>
        <w:t>单位</w:t>
      </w:r>
      <w:r>
        <w:rPr>
          <w:rFonts w:ascii="仿宋" w:eastAsia="仿宋" w:hAnsi="仿宋" w:cs="仿宋" w:hint="eastAsia"/>
          <w:sz w:val="32"/>
          <w:szCs w:val="32"/>
        </w:rPr>
        <w:t>更名</w:t>
      </w:r>
      <w:r w:rsidRPr="00287ACF">
        <w:rPr>
          <w:rFonts w:ascii="仿宋" w:eastAsia="仿宋" w:hAnsi="仿宋" w:cs="仿宋" w:hint="eastAsia"/>
          <w:sz w:val="32"/>
          <w:szCs w:val="32"/>
        </w:rPr>
        <w:t>申请表</w:t>
      </w:r>
      <w:r>
        <w:rPr>
          <w:rFonts w:ascii="仿宋" w:eastAsia="仿宋" w:hAnsi="仿宋" w:cs="仿宋" w:hint="eastAsia"/>
          <w:sz w:val="32"/>
          <w:szCs w:val="32"/>
        </w:rPr>
        <w:t>；</w:t>
      </w:r>
    </w:p>
    <w:p w:rsidR="00142DE6"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（二）工商部门出具的企业名称变更函或者能体现变更信息的资质证书、营业执照等证书复印件（原件核对）；</w:t>
      </w:r>
    </w:p>
    <w:p w:rsidR="00142DE6" w:rsidRPr="00CA7E5A"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（三）《安全培训证》原件。</w:t>
      </w:r>
    </w:p>
    <w:p w:rsidR="00142DE6" w:rsidRDefault="00142DE6" w:rsidP="00142DE6">
      <w:pPr>
        <w:topLinePunct/>
        <w:adjustRightInd w:val="0"/>
        <w:snapToGrid w:val="0"/>
        <w:spacing w:beforeLines="50" w:before="156" w:line="500" w:lineRule="exact"/>
        <w:ind w:firstLineChars="200" w:firstLine="643"/>
        <w:rPr>
          <w:rStyle w:val="a4"/>
          <w:rFonts w:ascii="Times New Roman" w:hAnsi="Times New Roman"/>
          <w:bCs/>
        </w:rPr>
      </w:pPr>
      <w:r>
        <w:rPr>
          <w:rFonts w:ascii="仿宋" w:eastAsia="仿宋" w:hAnsi="仿宋" w:cs="仿宋" w:hint="eastAsia"/>
          <w:b/>
          <w:bCs/>
          <w:sz w:val="32"/>
          <w:szCs w:val="32"/>
        </w:rPr>
        <w:t>第十三条</w:t>
      </w:r>
      <w:r>
        <w:rPr>
          <w:rFonts w:ascii="仿宋" w:eastAsia="仿宋" w:hAnsi="仿宋" w:cs="仿宋"/>
          <w:sz w:val="32"/>
          <w:szCs w:val="32"/>
        </w:rPr>
        <w:t xml:space="preserve"> </w:t>
      </w:r>
      <w:r>
        <w:rPr>
          <w:rFonts w:ascii="仿宋" w:eastAsia="仿宋" w:hAnsi="仿宋" w:cs="仿宋"/>
          <w:b/>
          <w:bCs/>
          <w:sz w:val="32"/>
          <w:szCs w:val="32"/>
        </w:rPr>
        <w:t xml:space="preserve"> </w:t>
      </w:r>
      <w:r>
        <w:rPr>
          <w:rFonts w:ascii="仿宋" w:eastAsia="仿宋" w:hAnsi="仿宋" w:cs="仿宋" w:hint="eastAsia"/>
          <w:sz w:val="32"/>
          <w:szCs w:val="32"/>
        </w:rPr>
        <w:t>有下列情况之一的，根据当事人申请或依据规定，对其证书予以注销，并告知当事人、收回证书：</w:t>
      </w:r>
    </w:p>
    <w:p w:rsidR="00142DE6" w:rsidRPr="00287ACF" w:rsidRDefault="00142DE6" w:rsidP="00142DE6">
      <w:pPr>
        <w:numPr>
          <w:ilvl w:val="0"/>
          <w:numId w:val="13"/>
        </w:numPr>
        <w:topLinePunct/>
        <w:adjustRightInd w:val="0"/>
        <w:snapToGrid w:val="0"/>
        <w:spacing w:before="50" w:line="500" w:lineRule="exact"/>
        <w:rPr>
          <w:rFonts w:eastAsia="Times New Roman" w:cs="Calibri"/>
        </w:rPr>
      </w:pPr>
      <w:r>
        <w:rPr>
          <w:rFonts w:ascii="仿宋" w:eastAsia="仿宋" w:hAnsi="仿宋" w:cs="仿宋" w:hint="eastAsia"/>
          <w:sz w:val="32"/>
          <w:szCs w:val="32"/>
        </w:rPr>
        <w:t>因健康原因不能正常从业或死亡的；</w:t>
      </w:r>
    </w:p>
    <w:p w:rsidR="00142DE6" w:rsidRDefault="00142DE6" w:rsidP="00142DE6">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监理工程师年龄超过</w:t>
      </w:r>
      <w:r>
        <w:rPr>
          <w:rFonts w:ascii="仿宋" w:eastAsia="仿宋" w:hAnsi="仿宋" w:cs="仿宋"/>
          <w:sz w:val="32"/>
          <w:szCs w:val="32"/>
        </w:rPr>
        <w:t>65</w:t>
      </w:r>
      <w:r>
        <w:rPr>
          <w:rFonts w:ascii="仿宋" w:eastAsia="仿宋" w:hAnsi="仿宋" w:cs="仿宋" w:hint="eastAsia"/>
          <w:sz w:val="32"/>
          <w:szCs w:val="32"/>
        </w:rPr>
        <w:t>周岁，监理员年龄超过</w:t>
      </w:r>
      <w:r>
        <w:rPr>
          <w:rFonts w:ascii="仿宋" w:eastAsia="仿宋" w:hAnsi="仿宋" w:cs="仿宋"/>
          <w:sz w:val="32"/>
          <w:szCs w:val="32"/>
        </w:rPr>
        <w:t>60</w:t>
      </w:r>
      <w:r>
        <w:rPr>
          <w:rFonts w:ascii="仿宋" w:eastAsia="仿宋" w:hAnsi="仿宋" w:cs="仿宋" w:hint="eastAsia"/>
          <w:sz w:val="32"/>
          <w:szCs w:val="32"/>
        </w:rPr>
        <w:t>周岁；</w:t>
      </w:r>
    </w:p>
    <w:p w:rsidR="00142DE6" w:rsidRDefault="00142DE6" w:rsidP="00142DE6">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持证人本人主动提出要求注销的；</w:t>
      </w:r>
      <w:r>
        <w:rPr>
          <w:rFonts w:ascii="仿宋" w:eastAsia="仿宋" w:hAnsi="仿宋" w:cs="仿宋"/>
          <w:sz w:val="32"/>
          <w:szCs w:val="32"/>
        </w:rPr>
        <w:t xml:space="preserve"> </w:t>
      </w:r>
    </w:p>
    <w:p w:rsidR="00142DE6" w:rsidRDefault="00142DE6" w:rsidP="00142DE6">
      <w:pPr>
        <w:numPr>
          <w:ilvl w:val="0"/>
          <w:numId w:val="13"/>
        </w:numPr>
        <w:topLinePunct/>
        <w:adjustRightInd w:val="0"/>
        <w:snapToGrid w:val="0"/>
        <w:spacing w:before="50" w:line="500" w:lineRule="exact"/>
        <w:rPr>
          <w:rFonts w:ascii="仿宋" w:eastAsia="仿宋" w:hAnsi="仿宋" w:cs="仿宋"/>
          <w:sz w:val="32"/>
          <w:szCs w:val="32"/>
        </w:rPr>
      </w:pPr>
      <w:r>
        <w:rPr>
          <w:rFonts w:ascii="仿宋" w:eastAsia="仿宋" w:hAnsi="仿宋" w:cs="仿宋" w:hint="eastAsia"/>
          <w:sz w:val="32"/>
          <w:szCs w:val="32"/>
        </w:rPr>
        <w:t>依法应该注销培训合格证书的其他情形。</w:t>
      </w:r>
      <w:r>
        <w:rPr>
          <w:rFonts w:ascii="仿宋" w:eastAsia="仿宋" w:hAnsi="仿宋" w:cs="仿宋"/>
          <w:sz w:val="32"/>
          <w:szCs w:val="32"/>
        </w:rPr>
        <w:t xml:space="preserve"> </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《安全培训证》遗失要求补证的，必须在地级市（含）以上报刊上刊登遗失公告，由所在企业携带需要补证人员的身份证原件、证书复印件和遗失公告，缴纳补证费（</w:t>
      </w:r>
      <w:r>
        <w:rPr>
          <w:rFonts w:ascii="仿宋" w:eastAsia="仿宋" w:hAnsi="仿宋" w:cs="仿宋"/>
          <w:sz w:val="32"/>
          <w:szCs w:val="32"/>
        </w:rPr>
        <w:t>30</w:t>
      </w:r>
      <w:r>
        <w:rPr>
          <w:rFonts w:ascii="仿宋" w:eastAsia="仿宋" w:hAnsi="仿宋" w:cs="仿宋" w:hint="eastAsia"/>
          <w:sz w:val="32"/>
          <w:szCs w:val="32"/>
        </w:rPr>
        <w:t>元</w:t>
      </w:r>
      <w:r>
        <w:rPr>
          <w:rFonts w:ascii="仿宋" w:eastAsia="仿宋" w:hAnsi="仿宋" w:cs="仿宋"/>
          <w:sz w:val="32"/>
          <w:szCs w:val="32"/>
        </w:rPr>
        <w:t>/</w:t>
      </w:r>
      <w:r>
        <w:rPr>
          <w:rFonts w:ascii="仿宋" w:eastAsia="仿宋" w:hAnsi="仿宋" w:cs="仿宋" w:hint="eastAsia"/>
          <w:sz w:val="32"/>
          <w:szCs w:val="32"/>
        </w:rPr>
        <w:t>证）到杭州市全过程工程咨询与监理行业协会办理补证手续。</w:t>
      </w:r>
    </w:p>
    <w:p w:rsidR="00142DE6" w:rsidRPr="00CA7E5A"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sidRPr="00675AA2">
        <w:rPr>
          <w:rFonts w:ascii="仿宋" w:eastAsia="仿宋" w:hAnsi="仿宋" w:cs="仿宋" w:hint="eastAsia"/>
          <w:b/>
          <w:bCs/>
          <w:sz w:val="32"/>
          <w:szCs w:val="32"/>
        </w:rPr>
        <w:t>第十</w:t>
      </w:r>
      <w:r>
        <w:rPr>
          <w:rFonts w:ascii="仿宋" w:eastAsia="仿宋" w:hAnsi="仿宋" w:cs="仿宋" w:hint="eastAsia"/>
          <w:b/>
          <w:bCs/>
          <w:sz w:val="32"/>
          <w:szCs w:val="32"/>
        </w:rPr>
        <w:t>五</w:t>
      </w:r>
      <w:r w:rsidRPr="00675AA2">
        <w:rPr>
          <w:rFonts w:ascii="仿宋" w:eastAsia="仿宋" w:hAnsi="仿宋" w:cs="仿宋" w:hint="eastAsia"/>
          <w:b/>
          <w:bCs/>
          <w:sz w:val="32"/>
          <w:szCs w:val="32"/>
        </w:rPr>
        <w:t>条</w:t>
      </w:r>
      <w:r w:rsidRPr="00CA7E5A">
        <w:rPr>
          <w:rFonts w:ascii="仿宋" w:eastAsia="仿宋" w:hAnsi="仿宋" w:cs="仿宋"/>
          <w:bCs/>
          <w:sz w:val="32"/>
          <w:szCs w:val="32"/>
        </w:rPr>
        <w:t xml:space="preserve">  </w:t>
      </w:r>
      <w:r>
        <w:rPr>
          <w:rFonts w:ascii="仿宋" w:eastAsia="仿宋" w:hAnsi="仿宋" w:cs="仿宋" w:hint="eastAsia"/>
          <w:sz w:val="32"/>
          <w:szCs w:val="32"/>
        </w:rPr>
        <w:t>《安全培训证》</w:t>
      </w:r>
      <w:r w:rsidRPr="00CA7E5A">
        <w:rPr>
          <w:rFonts w:ascii="仿宋" w:eastAsia="仿宋" w:hAnsi="仿宋" w:cs="仿宋" w:hint="eastAsia"/>
          <w:sz w:val="32"/>
          <w:szCs w:val="32"/>
        </w:rPr>
        <w:t>仅限一人一证，已持有证书者，不得再次参与培训考取证书。</w:t>
      </w:r>
    </w:p>
    <w:p w:rsidR="00142DE6" w:rsidRDefault="00142DE6" w:rsidP="00142DE6">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第四章</w:t>
      </w:r>
      <w:r>
        <w:rPr>
          <w:rFonts w:ascii="仿宋" w:eastAsia="仿宋" w:hAnsi="仿宋" w:cs="仿宋"/>
          <w:b/>
          <w:bCs/>
          <w:sz w:val="32"/>
          <w:szCs w:val="32"/>
        </w:rPr>
        <w:t xml:space="preserve">  </w:t>
      </w:r>
      <w:r>
        <w:rPr>
          <w:rFonts w:ascii="仿宋" w:eastAsia="仿宋" w:hAnsi="仿宋" w:cs="仿宋" w:hint="eastAsia"/>
          <w:b/>
          <w:bCs/>
          <w:sz w:val="32"/>
          <w:szCs w:val="32"/>
        </w:rPr>
        <w:t>监督管理</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取得《安全培训证》的监理人员在杭州市建设工程中可从事安全生产管理工作。</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第十七条</w:t>
      </w:r>
      <w:r>
        <w:rPr>
          <w:rFonts w:ascii="仿宋" w:eastAsia="仿宋" w:hAnsi="仿宋" w:cs="仿宋"/>
          <w:sz w:val="32"/>
          <w:szCs w:val="32"/>
        </w:rPr>
        <w:t xml:space="preserve">  </w:t>
      </w:r>
      <w:r>
        <w:rPr>
          <w:rFonts w:ascii="仿宋" w:eastAsia="仿宋" w:hAnsi="仿宋" w:cs="仿宋" w:hint="eastAsia"/>
          <w:sz w:val="32"/>
          <w:szCs w:val="32"/>
        </w:rPr>
        <w:t>《安全培训证》持有者只能在一个企业从业，不得同时在两个及以上企业任职或兼职。</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《安全培训证》持有者应当认真履行监理人员职责，自觉接受各级建设行政主管部门、工程质量安全监督机构和杭州市全过程工程咨询与监理行业协会的监督检查和自律管理。</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各级建设行政主管部门和工程质量安全监督机构在对《安全培训证》持有者履行监理职责情况的监督检查中，发现相关人员存在违法违规行为或违反自律管理规定的，可及时通报该人员</w:t>
      </w:r>
      <w:r w:rsidRPr="00C63CC4">
        <w:rPr>
          <w:rFonts w:ascii="仿宋" w:eastAsia="仿宋" w:hAnsi="仿宋" w:cs="仿宋" w:hint="eastAsia"/>
          <w:sz w:val="32"/>
          <w:szCs w:val="32"/>
        </w:rPr>
        <w:t>所在企业</w:t>
      </w:r>
      <w:r>
        <w:rPr>
          <w:rFonts w:ascii="仿宋" w:eastAsia="仿宋" w:hAnsi="仿宋" w:cs="仿宋" w:hint="eastAsia"/>
          <w:sz w:val="32"/>
          <w:szCs w:val="32"/>
        </w:rPr>
        <w:t>和杭州市全过程工程咨询与监理行业协会，按建设工程法规和本办法的规定予以处罚。</w:t>
      </w:r>
    </w:p>
    <w:p w:rsidR="00142DE6" w:rsidRDefault="00142DE6" w:rsidP="00142DE6">
      <w:pPr>
        <w:topLinePunct/>
        <w:adjustRightInd w:val="0"/>
        <w:snapToGrid w:val="0"/>
        <w:spacing w:before="50"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第二十条</w:t>
      </w:r>
      <w:r>
        <w:rPr>
          <w:rFonts w:ascii="仿宋" w:eastAsia="仿宋" w:hAnsi="仿宋" w:cs="仿宋"/>
          <w:sz w:val="32"/>
          <w:szCs w:val="32"/>
        </w:rPr>
        <w:t xml:space="preserve">  </w:t>
      </w:r>
      <w:r>
        <w:rPr>
          <w:rFonts w:ascii="仿宋" w:eastAsia="仿宋" w:hAnsi="仿宋" w:cs="仿宋" w:hint="eastAsia"/>
          <w:sz w:val="32"/>
          <w:szCs w:val="32"/>
        </w:rPr>
        <w:t>各级建设行政主管部门和</w:t>
      </w:r>
      <w:r w:rsidRPr="00EE5E6C">
        <w:rPr>
          <w:rFonts w:ascii="仿宋" w:eastAsia="仿宋" w:hAnsi="仿宋" w:cs="仿宋" w:hint="eastAsia"/>
          <w:sz w:val="32"/>
          <w:szCs w:val="32"/>
        </w:rPr>
        <w:t>工程质量安全监督机构</w:t>
      </w:r>
      <w:r>
        <w:rPr>
          <w:rFonts w:ascii="仿宋" w:eastAsia="仿宋" w:hAnsi="仿宋" w:cs="仿宋" w:hint="eastAsia"/>
          <w:sz w:val="32"/>
          <w:szCs w:val="32"/>
        </w:rPr>
        <w:t>在监督检查中，发现《安全培训证》持有者有下列情况之一的，认定其不符合从业条件，责令限期整改；由杭州市全过程工程咨询与监理行业协会暂扣其《安全培训证》：</w:t>
      </w:r>
    </w:p>
    <w:p w:rsidR="00142DE6" w:rsidRDefault="00142DE6" w:rsidP="00142DE6">
      <w:pPr>
        <w:topLinePunct/>
        <w:adjustRightInd w:val="0"/>
        <w:snapToGrid w:val="0"/>
        <w:spacing w:before="50"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（一）违反有关法律法规或自律管理要求的；</w:t>
      </w:r>
      <w:r>
        <w:rPr>
          <w:rFonts w:ascii="仿宋" w:eastAsia="仿宋" w:hAnsi="仿宋" w:cs="仿宋"/>
          <w:sz w:val="32"/>
          <w:szCs w:val="32"/>
        </w:rPr>
        <w:t xml:space="preserve"> </w:t>
      </w:r>
    </w:p>
    <w:p w:rsidR="00142DE6" w:rsidRDefault="00142DE6" w:rsidP="00142DE6">
      <w:pPr>
        <w:topLinePunct/>
        <w:adjustRightInd w:val="0"/>
        <w:snapToGrid w:val="0"/>
        <w:spacing w:before="50"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（二）未认真履行监理职责，发生事故，负有一定责任的；</w:t>
      </w:r>
      <w:r>
        <w:rPr>
          <w:rFonts w:ascii="仿宋" w:eastAsia="仿宋" w:hAnsi="仿宋" w:cs="仿宋"/>
          <w:sz w:val="32"/>
          <w:szCs w:val="32"/>
        </w:rPr>
        <w:t xml:space="preserve"> </w:t>
      </w:r>
    </w:p>
    <w:p w:rsidR="00142DE6" w:rsidRDefault="00142DE6" w:rsidP="00142DE6">
      <w:pPr>
        <w:tabs>
          <w:tab w:val="left" w:pos="426"/>
          <w:tab w:val="left" w:pos="993"/>
          <w:tab w:val="left" w:pos="1134"/>
          <w:tab w:val="left" w:pos="1276"/>
        </w:tabs>
        <w:topLinePunct/>
        <w:adjustRightInd w:val="0"/>
        <w:snapToGrid w:val="0"/>
        <w:spacing w:before="50"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（三）严重违反监理从业人员职业道德和工作纪律，在从业过程中索贿、受贿或牟取其他不正当利益的；</w:t>
      </w:r>
    </w:p>
    <w:p w:rsidR="00142DE6" w:rsidRDefault="00142DE6" w:rsidP="00142DE6">
      <w:pPr>
        <w:topLinePunct/>
        <w:adjustRightInd w:val="0"/>
        <w:snapToGrid w:val="0"/>
        <w:spacing w:before="50"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（四）弄虚作假出具虚假数据、虚假证明及报告的。</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第二十一条</w:t>
      </w:r>
      <w:r>
        <w:rPr>
          <w:rFonts w:ascii="仿宋" w:eastAsia="仿宋" w:hAnsi="仿宋" w:cs="仿宋"/>
          <w:sz w:val="32"/>
          <w:szCs w:val="32"/>
        </w:rPr>
        <w:t xml:space="preserve"> </w:t>
      </w:r>
      <w:r>
        <w:rPr>
          <w:rFonts w:ascii="仿宋" w:eastAsia="仿宋" w:hAnsi="仿宋" w:cs="仿宋"/>
          <w:b/>
          <w:bCs/>
          <w:sz w:val="32"/>
          <w:szCs w:val="32"/>
        </w:rPr>
        <w:t xml:space="preserve"> </w:t>
      </w:r>
      <w:r>
        <w:rPr>
          <w:rFonts w:ascii="仿宋" w:eastAsia="仿宋" w:hAnsi="仿宋" w:cs="仿宋" w:hint="eastAsia"/>
          <w:sz w:val="32"/>
          <w:szCs w:val="32"/>
        </w:rPr>
        <w:t>各级建设行政主管部门和</w:t>
      </w:r>
      <w:r w:rsidRPr="00EE5E6C">
        <w:rPr>
          <w:rFonts w:ascii="仿宋" w:eastAsia="仿宋" w:hAnsi="仿宋" w:cs="仿宋" w:hint="eastAsia"/>
          <w:sz w:val="32"/>
          <w:szCs w:val="32"/>
        </w:rPr>
        <w:t>工程质量安全监督机构</w:t>
      </w:r>
      <w:r>
        <w:rPr>
          <w:rFonts w:ascii="仿宋" w:eastAsia="仿宋" w:hAnsi="仿宋" w:cs="仿宋" w:hint="eastAsia"/>
          <w:sz w:val="32"/>
          <w:szCs w:val="32"/>
        </w:rPr>
        <w:t>在监督检查中，发现《安全培训证》证持有者有下列情况之一的，认定其不再具备任职条件，可要求杭州市全过程工程咨询与监理行业协会撤销对其证书核发决定，注销其从业证书。</w:t>
      </w:r>
    </w:p>
    <w:p w:rsidR="00142DE6" w:rsidRDefault="00142DE6" w:rsidP="00142DE6">
      <w:pPr>
        <w:numPr>
          <w:ilvl w:val="0"/>
          <w:numId w:val="17"/>
        </w:numPr>
        <w:topLinePunct/>
        <w:adjustRightInd w:val="0"/>
        <w:snapToGrid w:val="0"/>
        <w:spacing w:before="50" w:line="500" w:lineRule="exact"/>
        <w:ind w:left="0" w:firstLine="640"/>
        <w:rPr>
          <w:rFonts w:ascii="仿宋" w:eastAsia="仿宋" w:hAnsi="仿宋" w:cs="仿宋"/>
          <w:sz w:val="32"/>
          <w:szCs w:val="32"/>
        </w:rPr>
      </w:pPr>
      <w:r>
        <w:rPr>
          <w:rFonts w:ascii="仿宋" w:eastAsia="仿宋" w:hAnsi="仿宋" w:cs="仿宋" w:hint="eastAsia"/>
          <w:sz w:val="32"/>
          <w:szCs w:val="32"/>
        </w:rPr>
        <w:t>以不正当手段获取《安全培训证》，或其他应作培训证书失效处理的；</w:t>
      </w:r>
      <w:r>
        <w:rPr>
          <w:rFonts w:ascii="仿宋" w:eastAsia="仿宋" w:hAnsi="仿宋" w:cs="仿宋"/>
          <w:sz w:val="32"/>
          <w:szCs w:val="32"/>
        </w:rPr>
        <w:t xml:space="preserve">    </w:t>
      </w:r>
    </w:p>
    <w:p w:rsidR="00142DE6" w:rsidRDefault="00142DE6" w:rsidP="00142DE6">
      <w:pPr>
        <w:numPr>
          <w:ilvl w:val="0"/>
          <w:numId w:val="17"/>
        </w:numPr>
        <w:topLinePunct/>
        <w:adjustRightInd w:val="0"/>
        <w:snapToGrid w:val="0"/>
        <w:spacing w:before="50" w:line="500" w:lineRule="exact"/>
        <w:ind w:left="142" w:firstLine="498"/>
        <w:rPr>
          <w:rFonts w:ascii="仿宋" w:eastAsia="仿宋" w:hAnsi="仿宋" w:cs="仿宋"/>
          <w:sz w:val="32"/>
          <w:szCs w:val="32"/>
        </w:rPr>
      </w:pPr>
      <w:r>
        <w:rPr>
          <w:rFonts w:ascii="仿宋" w:eastAsia="仿宋" w:hAnsi="仿宋" w:cs="仿宋" w:hint="eastAsia"/>
          <w:sz w:val="32"/>
          <w:szCs w:val="32"/>
        </w:rPr>
        <w:t>允许他人以自己的名义从事监理活动，或同时在</w:t>
      </w:r>
      <w:r>
        <w:rPr>
          <w:rFonts w:ascii="仿宋" w:eastAsia="仿宋" w:hAnsi="仿宋" w:cs="仿宋"/>
          <w:sz w:val="32"/>
          <w:szCs w:val="32"/>
        </w:rPr>
        <w:t>2</w:t>
      </w:r>
      <w:r>
        <w:rPr>
          <w:rFonts w:ascii="仿宋" w:eastAsia="仿宋" w:hAnsi="仿宋" w:cs="仿宋" w:hint="eastAsia"/>
          <w:sz w:val="32"/>
          <w:szCs w:val="32"/>
        </w:rPr>
        <w:t>个及</w:t>
      </w:r>
      <w:r>
        <w:rPr>
          <w:rFonts w:ascii="仿宋" w:eastAsia="仿宋" w:hAnsi="仿宋" w:cs="仿宋"/>
          <w:sz w:val="32"/>
          <w:szCs w:val="32"/>
        </w:rPr>
        <w:t>2</w:t>
      </w:r>
      <w:r>
        <w:rPr>
          <w:rFonts w:ascii="仿宋" w:eastAsia="仿宋" w:hAnsi="仿宋" w:cs="仿宋" w:hint="eastAsia"/>
          <w:sz w:val="32"/>
          <w:szCs w:val="32"/>
        </w:rPr>
        <w:lastRenderedPageBreak/>
        <w:t>个以上单位执业的。</w:t>
      </w:r>
    </w:p>
    <w:p w:rsidR="00142DE6" w:rsidRDefault="00142DE6" w:rsidP="00142DE6">
      <w:pPr>
        <w:topLinePunct/>
        <w:adjustRightInd w:val="0"/>
        <w:snapToGrid w:val="0"/>
        <w:spacing w:beforeLines="50" w:before="156" w:line="500" w:lineRule="exact"/>
        <w:ind w:firstLineChars="200" w:firstLine="640"/>
        <w:rPr>
          <w:rFonts w:ascii="仿宋" w:eastAsia="仿宋" w:hAnsi="仿宋" w:cs="仿宋"/>
          <w:sz w:val="32"/>
          <w:szCs w:val="32"/>
        </w:rPr>
      </w:pPr>
      <w:r>
        <w:rPr>
          <w:rFonts w:ascii="仿宋" w:eastAsia="仿宋" w:hAnsi="仿宋" w:cs="仿宋" w:hint="eastAsia"/>
          <w:sz w:val="32"/>
          <w:szCs w:val="32"/>
        </w:rPr>
        <w:t>证书被注销的，相关当事人两年内不得重新申请。</w:t>
      </w:r>
    </w:p>
    <w:p w:rsidR="00142DE6" w:rsidRDefault="00142DE6" w:rsidP="00142DE6">
      <w:pPr>
        <w:topLinePunct/>
        <w:adjustRightInd w:val="0"/>
        <w:snapToGrid w:val="0"/>
        <w:spacing w:beforeLines="50" w:before="156" w:line="50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第二十二条</w:t>
      </w:r>
      <w:r>
        <w:rPr>
          <w:rFonts w:ascii="仿宋" w:eastAsia="仿宋" w:hAnsi="仿宋" w:cs="仿宋" w:hint="eastAsia"/>
          <w:sz w:val="32"/>
          <w:szCs w:val="32"/>
        </w:rPr>
        <w:t xml:space="preserve">　在参加安全生产教育培训考试过程中，被发现有各种作弊行为的，一年内不得再次报名参加考试。</w:t>
      </w:r>
    </w:p>
    <w:p w:rsidR="00142DE6" w:rsidRDefault="00142DE6" w:rsidP="00142DE6">
      <w:pPr>
        <w:topLinePunct/>
        <w:adjustRightInd w:val="0"/>
        <w:snapToGrid w:val="0"/>
        <w:spacing w:beforeLines="50" w:before="156" w:line="500" w:lineRule="exact"/>
        <w:jc w:val="center"/>
        <w:rPr>
          <w:rFonts w:ascii="仿宋" w:eastAsia="仿宋" w:hAnsi="仿宋" w:cs="仿宋"/>
          <w:b/>
          <w:bCs/>
          <w:sz w:val="32"/>
          <w:szCs w:val="32"/>
        </w:rPr>
      </w:pPr>
      <w:r>
        <w:rPr>
          <w:rFonts w:ascii="仿宋" w:eastAsia="仿宋" w:hAnsi="仿宋" w:cs="仿宋" w:hint="eastAsia"/>
          <w:b/>
          <w:bCs/>
          <w:sz w:val="32"/>
          <w:szCs w:val="32"/>
        </w:rPr>
        <w:t>第五章</w:t>
      </w:r>
      <w:r>
        <w:rPr>
          <w:rFonts w:ascii="仿宋" w:eastAsia="仿宋" w:hAnsi="仿宋" w:cs="仿宋"/>
          <w:b/>
          <w:bCs/>
          <w:sz w:val="32"/>
          <w:szCs w:val="32"/>
        </w:rPr>
        <w:t xml:space="preserve">   </w:t>
      </w:r>
      <w:r>
        <w:rPr>
          <w:rFonts w:ascii="仿宋" w:eastAsia="仿宋" w:hAnsi="仿宋" w:cs="仿宋" w:hint="eastAsia"/>
          <w:b/>
          <w:bCs/>
          <w:sz w:val="32"/>
          <w:szCs w:val="32"/>
        </w:rPr>
        <w:t>附</w:t>
      </w:r>
      <w:r>
        <w:rPr>
          <w:rFonts w:ascii="仿宋" w:eastAsia="仿宋" w:hAnsi="仿宋" w:cs="仿宋"/>
          <w:b/>
          <w:bCs/>
          <w:sz w:val="32"/>
          <w:szCs w:val="32"/>
        </w:rPr>
        <w:t xml:space="preserve">  </w:t>
      </w:r>
      <w:r>
        <w:rPr>
          <w:rFonts w:ascii="仿宋" w:eastAsia="仿宋" w:hAnsi="仿宋" w:cs="仿宋" w:hint="eastAsia"/>
          <w:b/>
          <w:bCs/>
          <w:sz w:val="32"/>
          <w:szCs w:val="32"/>
        </w:rPr>
        <w:t>则</w:t>
      </w:r>
    </w:p>
    <w:p w:rsidR="00142DE6" w:rsidRDefault="00142DE6" w:rsidP="00142DE6">
      <w:pPr>
        <w:widowControl/>
        <w:topLinePunct/>
        <w:spacing w:line="50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第二十三条</w:t>
      </w:r>
      <w:r>
        <w:rPr>
          <w:rFonts w:ascii="仿宋" w:eastAsia="仿宋" w:hAnsi="仿宋" w:cs="仿宋"/>
          <w:b/>
          <w:bCs/>
          <w:sz w:val="32"/>
          <w:szCs w:val="32"/>
        </w:rPr>
        <w:t xml:space="preserve">  </w:t>
      </w:r>
      <w:r>
        <w:rPr>
          <w:rFonts w:ascii="仿宋" w:eastAsia="仿宋" w:hAnsi="仿宋" w:cs="仿宋" w:hint="eastAsia"/>
          <w:b/>
          <w:bCs/>
          <w:sz w:val="32"/>
          <w:szCs w:val="32"/>
        </w:rPr>
        <w:t>本管理办法由杭州市全过程工程咨询与监理行业协会负责解释。</w:t>
      </w:r>
    </w:p>
    <w:p w:rsidR="00142DE6" w:rsidRPr="006457C0" w:rsidRDefault="00142DE6" w:rsidP="00142DE6"/>
    <w:p w:rsidR="00142DE6" w:rsidRPr="00A33AB6" w:rsidRDefault="00142DE6" w:rsidP="00142DE6"/>
    <w:p w:rsidR="001C377D" w:rsidRPr="00142DE6" w:rsidRDefault="001C377D" w:rsidP="00142DE6">
      <w:pPr>
        <w:topLinePunct/>
        <w:adjustRightInd w:val="0"/>
        <w:snapToGrid w:val="0"/>
        <w:spacing w:beforeLines="50" w:before="156" w:line="500" w:lineRule="exact"/>
        <w:jc w:val="center"/>
        <w:rPr>
          <w:rFonts w:ascii="仿宋" w:eastAsia="仿宋" w:hAnsi="仿宋" w:cs="仿宋"/>
          <w:sz w:val="32"/>
          <w:szCs w:val="32"/>
        </w:rPr>
      </w:pPr>
    </w:p>
    <w:sectPr w:rsidR="001C377D" w:rsidRPr="00142DE6">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BD1" w:rsidRDefault="006D6BD1">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6D6BD1" w:rsidRDefault="006D6BD1">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254" w:rsidRDefault="00592254">
    <w:pPr>
      <w:pStyle w:val="a7"/>
      <w:jc w:val="center"/>
    </w:pPr>
    <w:r>
      <w:fldChar w:fldCharType="begin"/>
    </w:r>
    <w:r>
      <w:instrText>PAGE   \* MERGEFORMAT</w:instrText>
    </w:r>
    <w:r>
      <w:fldChar w:fldCharType="separate"/>
    </w:r>
    <w:r w:rsidR="00AD72E1" w:rsidRPr="00AD72E1">
      <w:rPr>
        <w:noProof/>
        <w:lang w:val="zh-CN"/>
      </w:rPr>
      <w:t>5</w:t>
    </w:r>
    <w:r>
      <w:fldChar w:fldCharType="end"/>
    </w:r>
  </w:p>
  <w:p w:rsidR="00592254" w:rsidRDefault="005922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BD1" w:rsidRDefault="006D6BD1">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6D6BD1" w:rsidRDefault="006D6BD1">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637"/>
    <w:multiLevelType w:val="hybridMultilevel"/>
    <w:tmpl w:val="45ECDABC"/>
    <w:lvl w:ilvl="0" w:tplc="164A631A">
      <w:start w:val="1"/>
      <w:numFmt w:val="japaneseCounting"/>
      <w:lvlText w:val="（%1）"/>
      <w:lvlJc w:val="left"/>
      <w:pPr>
        <w:ind w:left="1465" w:hanging="825"/>
      </w:pPr>
      <w:rPr>
        <w:rFonts w:ascii="仿宋" w:eastAsia="仿宋" w:hAnsi="仿宋" w:cs="仿宋" w:hint="default"/>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12631F57"/>
    <w:multiLevelType w:val="hybridMultilevel"/>
    <w:tmpl w:val="28E8CE7E"/>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20FA4D19"/>
    <w:multiLevelType w:val="hybridMultilevel"/>
    <w:tmpl w:val="F94ED2EA"/>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26136C2D"/>
    <w:multiLevelType w:val="hybridMultilevel"/>
    <w:tmpl w:val="71B818AE"/>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72B491D"/>
    <w:multiLevelType w:val="hybridMultilevel"/>
    <w:tmpl w:val="6BECCA94"/>
    <w:lvl w:ilvl="0" w:tplc="57605244">
      <w:start w:val="1"/>
      <w:numFmt w:val="japaneseCounting"/>
      <w:lvlText w:val="（%1）"/>
      <w:lvlJc w:val="left"/>
      <w:pPr>
        <w:ind w:left="2095" w:hanging="145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5">
    <w:nsid w:val="3FDA5753"/>
    <w:multiLevelType w:val="hybridMultilevel"/>
    <w:tmpl w:val="9D94A860"/>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6">
    <w:nsid w:val="409D0D26"/>
    <w:multiLevelType w:val="hybridMultilevel"/>
    <w:tmpl w:val="5D48E85C"/>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468B752A"/>
    <w:multiLevelType w:val="hybridMultilevel"/>
    <w:tmpl w:val="2A4E49A0"/>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4A334570"/>
    <w:multiLevelType w:val="hybridMultilevel"/>
    <w:tmpl w:val="8222BB48"/>
    <w:lvl w:ilvl="0" w:tplc="5A866120">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4EDD3910"/>
    <w:multiLevelType w:val="hybridMultilevel"/>
    <w:tmpl w:val="ED3E1EFC"/>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52B23ECD"/>
    <w:multiLevelType w:val="hybridMultilevel"/>
    <w:tmpl w:val="0B2C0BCC"/>
    <w:lvl w:ilvl="0" w:tplc="188402EA">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5A9972B9"/>
    <w:multiLevelType w:val="hybridMultilevel"/>
    <w:tmpl w:val="C52A4EB8"/>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2">
    <w:nsid w:val="5D6253E2"/>
    <w:multiLevelType w:val="hybridMultilevel"/>
    <w:tmpl w:val="7C0ECC8C"/>
    <w:lvl w:ilvl="0" w:tplc="3FF4CB0C">
      <w:start w:val="1"/>
      <w:numFmt w:val="japaneseCounting"/>
      <w:lvlText w:val="（%1）"/>
      <w:lvlJc w:val="left"/>
      <w:pPr>
        <w:ind w:left="236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3">
    <w:nsid w:val="60EB6219"/>
    <w:multiLevelType w:val="hybridMultilevel"/>
    <w:tmpl w:val="514C64DC"/>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4">
    <w:nsid w:val="645310E0"/>
    <w:multiLevelType w:val="hybridMultilevel"/>
    <w:tmpl w:val="D90AD922"/>
    <w:lvl w:ilvl="0" w:tplc="359E757C">
      <w:start w:val="1"/>
      <w:numFmt w:val="decimal"/>
      <w:lvlText w:val="%1、"/>
      <w:lvlJc w:val="left"/>
      <w:pPr>
        <w:ind w:left="1363" w:hanging="72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5">
    <w:nsid w:val="6901239E"/>
    <w:multiLevelType w:val="hybridMultilevel"/>
    <w:tmpl w:val="A226063A"/>
    <w:lvl w:ilvl="0" w:tplc="77D6B22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6">
    <w:nsid w:val="6A324364"/>
    <w:multiLevelType w:val="hybridMultilevel"/>
    <w:tmpl w:val="738AE714"/>
    <w:lvl w:ilvl="0" w:tplc="3FF4CB0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7">
    <w:nsid w:val="73152E47"/>
    <w:multiLevelType w:val="hybridMultilevel"/>
    <w:tmpl w:val="27683D14"/>
    <w:lvl w:ilvl="0" w:tplc="164A631A">
      <w:start w:val="1"/>
      <w:numFmt w:val="japaneseCounting"/>
      <w:lvlText w:val="（%1）"/>
      <w:lvlJc w:val="left"/>
      <w:pPr>
        <w:ind w:left="2105" w:hanging="825"/>
      </w:pPr>
      <w:rPr>
        <w:rFonts w:ascii="仿宋" w:eastAsia="仿宋" w:hAnsi="仿宋" w:cs="仿宋" w:hint="default"/>
        <w:sz w:val="32"/>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8">
    <w:nsid w:val="74332558"/>
    <w:multiLevelType w:val="hybridMultilevel"/>
    <w:tmpl w:val="98B025F8"/>
    <w:lvl w:ilvl="0" w:tplc="3FF4CB0C">
      <w:start w:val="1"/>
      <w:numFmt w:val="japaneseCounting"/>
      <w:lvlText w:val="（%1）"/>
      <w:lvlJc w:val="left"/>
      <w:pPr>
        <w:ind w:left="2363" w:hanging="1080"/>
      </w:pPr>
      <w:rPr>
        <w:rFonts w:cs="Times New Roman" w:hint="default"/>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19">
    <w:nsid w:val="74C2093D"/>
    <w:multiLevelType w:val="hybridMultilevel"/>
    <w:tmpl w:val="51827462"/>
    <w:lvl w:ilvl="0" w:tplc="44F6DFBC">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0">
    <w:nsid w:val="75A207F4"/>
    <w:multiLevelType w:val="hybridMultilevel"/>
    <w:tmpl w:val="AEA223A4"/>
    <w:lvl w:ilvl="0" w:tplc="188402EA">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9"/>
  </w:num>
  <w:num w:numId="2">
    <w:abstractNumId w:val="13"/>
  </w:num>
  <w:num w:numId="3">
    <w:abstractNumId w:val="9"/>
  </w:num>
  <w:num w:numId="4">
    <w:abstractNumId w:val="7"/>
  </w:num>
  <w:num w:numId="5">
    <w:abstractNumId w:val="3"/>
  </w:num>
  <w:num w:numId="6">
    <w:abstractNumId w:val="6"/>
  </w:num>
  <w:num w:numId="7">
    <w:abstractNumId w:val="5"/>
  </w:num>
  <w:num w:numId="8">
    <w:abstractNumId w:val="11"/>
  </w:num>
  <w:num w:numId="9">
    <w:abstractNumId w:val="16"/>
  </w:num>
  <w:num w:numId="10">
    <w:abstractNumId w:val="2"/>
  </w:num>
  <w:num w:numId="11">
    <w:abstractNumId w:val="1"/>
  </w:num>
  <w:num w:numId="12">
    <w:abstractNumId w:val="12"/>
  </w:num>
  <w:num w:numId="13">
    <w:abstractNumId w:val="0"/>
  </w:num>
  <w:num w:numId="14">
    <w:abstractNumId w:val="17"/>
  </w:num>
  <w:num w:numId="15">
    <w:abstractNumId w:val="20"/>
  </w:num>
  <w:num w:numId="16">
    <w:abstractNumId w:val="10"/>
  </w:num>
  <w:num w:numId="17">
    <w:abstractNumId w:val="4"/>
  </w:num>
  <w:num w:numId="18">
    <w:abstractNumId w:val="18"/>
  </w:num>
  <w:num w:numId="19">
    <w:abstractNumId w:val="14"/>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39"/>
    <w:rsid w:val="00000000"/>
    <w:rsid w:val="00047755"/>
    <w:rsid w:val="000926C9"/>
    <w:rsid w:val="000C1122"/>
    <w:rsid w:val="000D506D"/>
    <w:rsid w:val="0013056B"/>
    <w:rsid w:val="00131589"/>
    <w:rsid w:val="00142DE6"/>
    <w:rsid w:val="0015516C"/>
    <w:rsid w:val="001660FA"/>
    <w:rsid w:val="00184115"/>
    <w:rsid w:val="001C377D"/>
    <w:rsid w:val="001C6836"/>
    <w:rsid w:val="00235963"/>
    <w:rsid w:val="00236935"/>
    <w:rsid w:val="00272453"/>
    <w:rsid w:val="002824ED"/>
    <w:rsid w:val="00287ACF"/>
    <w:rsid w:val="002E192F"/>
    <w:rsid w:val="00341805"/>
    <w:rsid w:val="0035084C"/>
    <w:rsid w:val="0039147E"/>
    <w:rsid w:val="003A4848"/>
    <w:rsid w:val="003A5D9C"/>
    <w:rsid w:val="003D431B"/>
    <w:rsid w:val="00477A7D"/>
    <w:rsid w:val="004A0395"/>
    <w:rsid w:val="004B2377"/>
    <w:rsid w:val="004C282B"/>
    <w:rsid w:val="004E4930"/>
    <w:rsid w:val="004F783A"/>
    <w:rsid w:val="00550CB4"/>
    <w:rsid w:val="005534C8"/>
    <w:rsid w:val="0057151E"/>
    <w:rsid w:val="00592254"/>
    <w:rsid w:val="005B01D0"/>
    <w:rsid w:val="005E0E12"/>
    <w:rsid w:val="00606047"/>
    <w:rsid w:val="00607D23"/>
    <w:rsid w:val="00623BA7"/>
    <w:rsid w:val="006405DE"/>
    <w:rsid w:val="00643883"/>
    <w:rsid w:val="006457C0"/>
    <w:rsid w:val="00645D53"/>
    <w:rsid w:val="006520C2"/>
    <w:rsid w:val="00657615"/>
    <w:rsid w:val="00675AA2"/>
    <w:rsid w:val="00676910"/>
    <w:rsid w:val="0069560E"/>
    <w:rsid w:val="006A0E74"/>
    <w:rsid w:val="006A239B"/>
    <w:rsid w:val="006B01AA"/>
    <w:rsid w:val="006D6BD1"/>
    <w:rsid w:val="006F30BE"/>
    <w:rsid w:val="007267A2"/>
    <w:rsid w:val="00730C69"/>
    <w:rsid w:val="00742339"/>
    <w:rsid w:val="00761D81"/>
    <w:rsid w:val="0076707B"/>
    <w:rsid w:val="007725D1"/>
    <w:rsid w:val="0077497F"/>
    <w:rsid w:val="007B777C"/>
    <w:rsid w:val="007D1DEF"/>
    <w:rsid w:val="008A66C7"/>
    <w:rsid w:val="00900117"/>
    <w:rsid w:val="00900529"/>
    <w:rsid w:val="00913972"/>
    <w:rsid w:val="00945795"/>
    <w:rsid w:val="009A7777"/>
    <w:rsid w:val="009E4A60"/>
    <w:rsid w:val="00A33AB6"/>
    <w:rsid w:val="00A42F72"/>
    <w:rsid w:val="00A90DC5"/>
    <w:rsid w:val="00AA5772"/>
    <w:rsid w:val="00AD72E1"/>
    <w:rsid w:val="00AF7244"/>
    <w:rsid w:val="00B1239F"/>
    <w:rsid w:val="00B94F04"/>
    <w:rsid w:val="00BC2C21"/>
    <w:rsid w:val="00BD7835"/>
    <w:rsid w:val="00C011E7"/>
    <w:rsid w:val="00C13DE2"/>
    <w:rsid w:val="00C3208D"/>
    <w:rsid w:val="00C63CC4"/>
    <w:rsid w:val="00C90470"/>
    <w:rsid w:val="00CA7739"/>
    <w:rsid w:val="00CA7E5A"/>
    <w:rsid w:val="00CC1AB0"/>
    <w:rsid w:val="00CD4FC1"/>
    <w:rsid w:val="00CE1F39"/>
    <w:rsid w:val="00CF192C"/>
    <w:rsid w:val="00CF7C0F"/>
    <w:rsid w:val="00D020C9"/>
    <w:rsid w:val="00D52545"/>
    <w:rsid w:val="00D76BF4"/>
    <w:rsid w:val="00D83F4B"/>
    <w:rsid w:val="00DB56BE"/>
    <w:rsid w:val="00DF2B08"/>
    <w:rsid w:val="00E350E4"/>
    <w:rsid w:val="00E77203"/>
    <w:rsid w:val="00EC61E2"/>
    <w:rsid w:val="00EE5E6C"/>
    <w:rsid w:val="00EF1390"/>
    <w:rsid w:val="00F130A7"/>
    <w:rsid w:val="00F407D9"/>
    <w:rsid w:val="00F42DFC"/>
    <w:rsid w:val="00F65A1C"/>
    <w:rsid w:val="00F86D49"/>
    <w:rsid w:val="00F90171"/>
    <w:rsid w:val="00FB561B"/>
    <w:rsid w:val="00FB73BF"/>
    <w:rsid w:val="00FC5EDF"/>
    <w:rsid w:val="00FD13FE"/>
    <w:rsid w:val="00FE1E6C"/>
    <w:rsid w:val="00FE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footer" w:uiPriority="99"/>
    <w:lsdException w:name="caption" w:locked="1" w:semiHidden="1" w:unhideWhenUsed="1" w:qFormat="1"/>
    <w:lsdException w:name="Title" w:locked="1" w:qFormat="1"/>
    <w:lsdException w:name="Default Paragraph Font" w:uiPriority="99" w:unhideWhenUsed="1"/>
    <w:lsdException w:name="Body Text Indent" w:uiPriority="99" w:unhideWhenUsed="1"/>
    <w:lsdException w:name="Subtitle" w:locked="1" w:qFormat="1"/>
    <w:lsdException w:name="Strong" w:uiPriority="99" w:qFormat="1"/>
    <w:lsdException w:name="Emphasis" w:locked="1" w:qFormat="1"/>
    <w:lsdException w:name="HTML Top of Form" w:uiPriority="99"/>
    <w:lsdException w:name="HTML Bottom of Form" w:uiPriority="99"/>
    <w:lsdException w:name="No List" w:semiHidden="1" w:uiPriority="99" w:unhideWhenUsed="1"/>
    <w:lsdException w:name="Outline List 1" w:uiPriority="99"/>
    <w:lsdException w:name="Outline List 2" w:uiPriority="99"/>
    <w:lsdException w:name="Outline List 3" w:uiPriority="99"/>
    <w:lsdException w:name="Table Grid" w:locked="1" w:qFormat="1"/>
    <w:lsdException w:name="Placeholder Text" w:uiPriority="99"/>
    <w:lsdException w:name="No Spacing" w:uiPriority="99" w:qFormat="1"/>
    <w:lsdException w:name="Revision" w:uiPriority="99"/>
    <w:lsdException w:name="List Paragraph" w:uiPriority="99"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1">
    <w:name w:val="正文文本缩进 Char21"/>
    <w:link w:val="a3"/>
    <w:uiPriority w:val="99"/>
    <w:unhideWhenUsed/>
    <w:locked/>
  </w:style>
  <w:style w:type="character" w:styleId="a4">
    <w:name w:val="Strong"/>
    <w:basedOn w:val="a0"/>
    <w:uiPriority w:val="99"/>
    <w:qFormat/>
    <w:rPr>
      <w:rFonts w:cs="Times New Roman"/>
      <w:b/>
    </w:rPr>
  </w:style>
  <w:style w:type="paragraph" w:styleId="a3">
    <w:name w:val="Body Text Indent"/>
    <w:basedOn w:val="a"/>
    <w:link w:val="Char21"/>
    <w:uiPriority w:val="99"/>
    <w:unhideWhenUsed/>
    <w:pPr>
      <w:spacing w:after="120"/>
      <w:ind w:leftChars="200" w:left="420"/>
    </w:pPr>
    <w:rPr>
      <w:rFonts w:ascii="Times New Roman" w:hAnsi="Times New Roman"/>
    </w:rPr>
  </w:style>
  <w:style w:type="character" w:customStyle="1" w:styleId="Char">
    <w:name w:val="正文文本缩进 Char"/>
    <w:basedOn w:val="a0"/>
    <w:uiPriority w:val="99"/>
    <w:semiHidden/>
    <w:rPr>
      <w:rFonts w:ascii="Calibri" w:hAnsi="Calibri" w:cs="宋体"/>
      <w:kern w:val="2"/>
      <w:sz w:val="21"/>
      <w:szCs w:val="21"/>
    </w:rPr>
  </w:style>
  <w:style w:type="character" w:customStyle="1" w:styleId="Char23">
    <w:name w:val="正文文本缩进 Char23"/>
    <w:basedOn w:val="a0"/>
    <w:uiPriority w:val="99"/>
    <w:semiHidden/>
    <w:rPr>
      <w:rFonts w:ascii="Calibri" w:hAnsi="Calibri" w:cs="宋体"/>
      <w:kern w:val="2"/>
      <w:sz w:val="21"/>
      <w:szCs w:val="21"/>
    </w:rPr>
  </w:style>
  <w:style w:type="character" w:customStyle="1" w:styleId="Char22">
    <w:name w:val="正文文本缩进 Char22"/>
    <w:basedOn w:val="a0"/>
    <w:uiPriority w:val="99"/>
    <w:semiHidden/>
    <w:rPr>
      <w:rFonts w:ascii="Calibri" w:hAnsi="Calibri" w:cs="宋体"/>
      <w:kern w:val="2"/>
      <w:sz w:val="21"/>
      <w:szCs w:val="21"/>
    </w:rPr>
  </w:style>
  <w:style w:type="character" w:customStyle="1" w:styleId="a5">
    <w:name w:val="正文文本缩进 字符"/>
    <w:basedOn w:val="a0"/>
    <w:uiPriority w:val="99"/>
    <w:semiHidden/>
    <w:rPr>
      <w:rFonts w:ascii="Calibri" w:hAnsi="Calibri" w:cs="宋体"/>
      <w:kern w:val="2"/>
      <w:sz w:val="21"/>
      <w:szCs w:val="21"/>
    </w:rPr>
  </w:style>
  <w:style w:type="character" w:customStyle="1" w:styleId="2">
    <w:name w:val="正文文本缩进 字符2"/>
    <w:basedOn w:val="a0"/>
    <w:uiPriority w:val="99"/>
    <w:semiHidden/>
    <w:rPr>
      <w:rFonts w:ascii="Calibri" w:hAnsi="Calibri" w:cs="宋体"/>
      <w:kern w:val="2"/>
      <w:sz w:val="21"/>
      <w:szCs w:val="21"/>
    </w:rPr>
  </w:style>
  <w:style w:type="character" w:customStyle="1" w:styleId="Char1">
    <w:name w:val="正文文本缩进 Char1"/>
    <w:basedOn w:val="a0"/>
    <w:uiPriority w:val="99"/>
    <w:semiHidden/>
    <w:rPr>
      <w:rFonts w:ascii="Calibri" w:hAnsi="Calibri" w:cs="宋体"/>
      <w:kern w:val="2"/>
      <w:sz w:val="21"/>
      <w:szCs w:val="21"/>
    </w:rPr>
  </w:style>
  <w:style w:type="character" w:customStyle="1" w:styleId="Char20">
    <w:name w:val="正文文本缩进 Char20"/>
    <w:basedOn w:val="a0"/>
    <w:uiPriority w:val="99"/>
    <w:semiHidden/>
    <w:rPr>
      <w:rFonts w:ascii="Calibri" w:hAnsi="Calibri" w:cs="宋体"/>
      <w:kern w:val="2"/>
      <w:sz w:val="21"/>
      <w:szCs w:val="21"/>
    </w:rPr>
  </w:style>
  <w:style w:type="character" w:customStyle="1" w:styleId="Char19">
    <w:name w:val="正文文本缩进 Char19"/>
    <w:basedOn w:val="a0"/>
    <w:uiPriority w:val="99"/>
    <w:semiHidden/>
    <w:rPr>
      <w:rFonts w:ascii="Calibri" w:hAnsi="Calibri" w:cs="宋体"/>
      <w:kern w:val="2"/>
      <w:sz w:val="21"/>
      <w:szCs w:val="21"/>
    </w:rPr>
  </w:style>
  <w:style w:type="character" w:customStyle="1" w:styleId="Char18">
    <w:name w:val="正文文本缩进 Char18"/>
    <w:basedOn w:val="a0"/>
    <w:uiPriority w:val="99"/>
    <w:semiHidden/>
    <w:rPr>
      <w:rFonts w:ascii="Calibri" w:hAnsi="Calibri" w:cs="宋体"/>
      <w:kern w:val="2"/>
      <w:sz w:val="21"/>
      <w:szCs w:val="21"/>
    </w:rPr>
  </w:style>
  <w:style w:type="character" w:customStyle="1" w:styleId="Char17">
    <w:name w:val="正文文本缩进 Char17"/>
    <w:basedOn w:val="a0"/>
    <w:uiPriority w:val="99"/>
    <w:semiHidden/>
    <w:rPr>
      <w:rFonts w:ascii="Calibri" w:hAnsi="Calibri" w:cs="宋体"/>
      <w:kern w:val="2"/>
      <w:sz w:val="21"/>
      <w:szCs w:val="21"/>
    </w:rPr>
  </w:style>
  <w:style w:type="character" w:customStyle="1" w:styleId="Char16">
    <w:name w:val="正文文本缩进 Char16"/>
    <w:basedOn w:val="a0"/>
    <w:uiPriority w:val="99"/>
    <w:semiHidden/>
    <w:rPr>
      <w:rFonts w:ascii="Calibri" w:hAnsi="Calibri" w:cs="宋体"/>
      <w:kern w:val="2"/>
      <w:sz w:val="21"/>
      <w:szCs w:val="21"/>
    </w:rPr>
  </w:style>
  <w:style w:type="character" w:customStyle="1" w:styleId="Char15">
    <w:name w:val="正文文本缩进 Char15"/>
    <w:basedOn w:val="a0"/>
    <w:uiPriority w:val="99"/>
    <w:semiHidden/>
    <w:rPr>
      <w:rFonts w:ascii="Calibri" w:hAnsi="Calibri" w:cs="宋体"/>
      <w:kern w:val="2"/>
      <w:sz w:val="21"/>
      <w:szCs w:val="21"/>
    </w:rPr>
  </w:style>
  <w:style w:type="character" w:customStyle="1" w:styleId="Char14">
    <w:name w:val="正文文本缩进 Char14"/>
    <w:basedOn w:val="a0"/>
    <w:uiPriority w:val="99"/>
    <w:semiHidden/>
    <w:rPr>
      <w:rFonts w:ascii="Calibri" w:hAnsi="Calibri" w:cs="宋体"/>
      <w:kern w:val="2"/>
      <w:sz w:val="21"/>
      <w:szCs w:val="21"/>
    </w:rPr>
  </w:style>
  <w:style w:type="character" w:customStyle="1" w:styleId="Char13">
    <w:name w:val="正文文本缩进 Char13"/>
    <w:basedOn w:val="a0"/>
    <w:uiPriority w:val="99"/>
    <w:semiHidden/>
    <w:rPr>
      <w:rFonts w:ascii="Calibri" w:hAnsi="Calibri" w:cs="宋体"/>
      <w:kern w:val="2"/>
      <w:sz w:val="21"/>
      <w:szCs w:val="21"/>
    </w:rPr>
  </w:style>
  <w:style w:type="character" w:customStyle="1" w:styleId="Char12">
    <w:name w:val="正文文本缩进 Char12"/>
    <w:basedOn w:val="a0"/>
    <w:uiPriority w:val="99"/>
    <w:semiHidden/>
    <w:rPr>
      <w:rFonts w:ascii="Calibri" w:hAnsi="Calibri" w:cs="宋体"/>
      <w:kern w:val="2"/>
      <w:sz w:val="21"/>
      <w:szCs w:val="21"/>
    </w:rPr>
  </w:style>
  <w:style w:type="character" w:customStyle="1" w:styleId="Char11">
    <w:name w:val="正文文本缩进 Char11"/>
    <w:basedOn w:val="a0"/>
    <w:uiPriority w:val="99"/>
    <w:semiHidden/>
    <w:rPr>
      <w:rFonts w:ascii="Calibri" w:hAnsi="Calibri" w:cs="宋体"/>
      <w:kern w:val="2"/>
      <w:sz w:val="21"/>
      <w:szCs w:val="21"/>
    </w:rPr>
  </w:style>
  <w:style w:type="character" w:customStyle="1" w:styleId="Char10">
    <w:name w:val="正文文本缩进 Char10"/>
    <w:uiPriority w:val="99"/>
    <w:semiHidden/>
    <w:rPr>
      <w:rFonts w:ascii="Calibri" w:hAnsi="Calibri"/>
    </w:rPr>
  </w:style>
  <w:style w:type="character" w:customStyle="1" w:styleId="Char9">
    <w:name w:val="正文文本缩进 Char9"/>
    <w:uiPriority w:val="99"/>
    <w:semiHidden/>
    <w:rPr>
      <w:rFonts w:ascii="Calibri" w:hAnsi="Calibri"/>
    </w:rPr>
  </w:style>
  <w:style w:type="character" w:customStyle="1" w:styleId="Char8">
    <w:name w:val="正文文本缩进 Char8"/>
    <w:uiPriority w:val="99"/>
    <w:semiHidden/>
    <w:rPr>
      <w:rFonts w:ascii="Calibri" w:hAnsi="Calibri"/>
    </w:rPr>
  </w:style>
  <w:style w:type="character" w:customStyle="1" w:styleId="Char7">
    <w:name w:val="正文文本缩进 Char7"/>
    <w:uiPriority w:val="99"/>
    <w:semiHidden/>
    <w:rPr>
      <w:rFonts w:ascii="Calibri" w:hAnsi="Calibri"/>
    </w:rPr>
  </w:style>
  <w:style w:type="character" w:customStyle="1" w:styleId="Char6">
    <w:name w:val="正文文本缩进 Char6"/>
    <w:uiPriority w:val="99"/>
    <w:semiHidden/>
    <w:rPr>
      <w:rFonts w:ascii="Calibri" w:hAnsi="Calibri"/>
    </w:rPr>
  </w:style>
  <w:style w:type="character" w:customStyle="1" w:styleId="Char5">
    <w:name w:val="正文文本缩进 Char5"/>
    <w:uiPriority w:val="99"/>
    <w:semiHidden/>
    <w:rPr>
      <w:rFonts w:ascii="Calibri" w:hAnsi="Calibri"/>
    </w:rPr>
  </w:style>
  <w:style w:type="character" w:customStyle="1" w:styleId="Char4">
    <w:name w:val="正文文本缩进 Char4"/>
    <w:uiPriority w:val="99"/>
    <w:semiHidden/>
    <w:rPr>
      <w:rFonts w:ascii="Calibri" w:hAnsi="Calibri"/>
    </w:rPr>
  </w:style>
  <w:style w:type="character" w:customStyle="1" w:styleId="Char3">
    <w:name w:val="正文文本缩进 Char3"/>
    <w:uiPriority w:val="99"/>
    <w:semiHidden/>
    <w:rPr>
      <w:rFonts w:ascii="Calibri" w:hAnsi="Calibri"/>
    </w:rPr>
  </w:style>
  <w:style w:type="character" w:customStyle="1" w:styleId="Char2">
    <w:name w:val="正文文本缩进 Char2"/>
    <w:uiPriority w:val="99"/>
    <w:semiHidden/>
    <w:rPr>
      <w:rFonts w:ascii="Calibri" w:hAnsi="Calibri"/>
      <w:sz w:val="21"/>
    </w:rPr>
  </w:style>
  <w:style w:type="paragraph" w:styleId="a6">
    <w:name w:val="header"/>
    <w:basedOn w:val="a"/>
    <w:link w:val="Char0"/>
    <w:uiPriority w:val="99"/>
    <w:rsid w:val="00550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50CB4"/>
    <w:rPr>
      <w:rFonts w:ascii="Calibri" w:hAnsi="Calibri" w:cs="Times New Roman"/>
      <w:sz w:val="18"/>
    </w:rPr>
  </w:style>
  <w:style w:type="paragraph" w:styleId="a7">
    <w:name w:val="footer"/>
    <w:basedOn w:val="a"/>
    <w:link w:val="Chara"/>
    <w:uiPriority w:val="99"/>
    <w:rsid w:val="00550CB4"/>
    <w:pPr>
      <w:tabs>
        <w:tab w:val="center" w:pos="4153"/>
        <w:tab w:val="right" w:pos="8306"/>
      </w:tabs>
      <w:snapToGrid w:val="0"/>
      <w:jc w:val="left"/>
    </w:pPr>
    <w:rPr>
      <w:sz w:val="18"/>
      <w:szCs w:val="18"/>
    </w:rPr>
  </w:style>
  <w:style w:type="character" w:customStyle="1" w:styleId="Chara">
    <w:name w:val="页脚 Char"/>
    <w:basedOn w:val="a0"/>
    <w:link w:val="a7"/>
    <w:uiPriority w:val="99"/>
    <w:locked/>
    <w:rsid w:val="00550CB4"/>
    <w:rPr>
      <w:rFonts w:ascii="Calibri" w:hAnsi="Calibri" w:cs="Times New Roman"/>
      <w:sz w:val="18"/>
    </w:rPr>
  </w:style>
  <w:style w:type="paragraph" w:styleId="a8">
    <w:name w:val="Balloon Text"/>
    <w:basedOn w:val="a"/>
    <w:link w:val="Charb"/>
    <w:uiPriority w:val="99"/>
    <w:rsid w:val="006F30BE"/>
    <w:rPr>
      <w:sz w:val="18"/>
      <w:szCs w:val="18"/>
    </w:rPr>
  </w:style>
  <w:style w:type="character" w:customStyle="1" w:styleId="Charb">
    <w:name w:val="批注框文本 Char"/>
    <w:basedOn w:val="a0"/>
    <w:link w:val="a8"/>
    <w:uiPriority w:val="99"/>
    <w:locked/>
    <w:rsid w:val="006F30BE"/>
    <w:rPr>
      <w:rFonts w:ascii="Calibri" w:hAnsi="Calibri" w:cs="宋体"/>
      <w:kern w:val="2"/>
      <w:sz w:val="18"/>
      <w:szCs w:val="18"/>
    </w:rPr>
  </w:style>
  <w:style w:type="character" w:customStyle="1" w:styleId="Char24">
    <w:name w:val="日期 Char2"/>
    <w:link w:val="a9"/>
    <w:locked/>
    <w:rsid w:val="00607D23"/>
    <w:rPr>
      <w:kern w:val="2"/>
      <w:sz w:val="24"/>
    </w:rPr>
  </w:style>
  <w:style w:type="paragraph" w:styleId="a9">
    <w:name w:val="Date"/>
    <w:basedOn w:val="a"/>
    <w:next w:val="a"/>
    <w:link w:val="Char24"/>
    <w:uiPriority w:val="99"/>
    <w:rsid w:val="00607D23"/>
    <w:pPr>
      <w:ind w:leftChars="2500" w:left="100"/>
    </w:pPr>
    <w:rPr>
      <w:rFonts w:ascii="Times New Roman" w:hAnsi="Times New Roman" w:cs="Times New Roman"/>
      <w:sz w:val="32"/>
      <w:szCs w:val="24"/>
    </w:rPr>
  </w:style>
  <w:style w:type="character" w:customStyle="1" w:styleId="Charc">
    <w:name w:val="日期 Char"/>
    <w:basedOn w:val="a0"/>
    <w:uiPriority w:val="99"/>
    <w:semiHidden/>
    <w:rPr>
      <w:rFonts w:ascii="Calibri" w:hAnsi="Calibri" w:cs="宋体"/>
      <w:kern w:val="2"/>
      <w:sz w:val="21"/>
      <w:szCs w:val="21"/>
    </w:rPr>
  </w:style>
  <w:style w:type="character" w:customStyle="1" w:styleId="Char40">
    <w:name w:val="日期 Char4"/>
    <w:basedOn w:val="a0"/>
    <w:uiPriority w:val="99"/>
    <w:semiHidden/>
    <w:rPr>
      <w:rFonts w:ascii="Calibri" w:hAnsi="Calibri" w:cs="宋体"/>
      <w:kern w:val="2"/>
      <w:sz w:val="21"/>
      <w:szCs w:val="21"/>
    </w:rPr>
  </w:style>
  <w:style w:type="character" w:customStyle="1" w:styleId="Char30">
    <w:name w:val="日期 Char3"/>
    <w:basedOn w:val="a0"/>
    <w:uiPriority w:val="99"/>
    <w:semiHidden/>
    <w:rPr>
      <w:rFonts w:ascii="Calibri" w:hAnsi="Calibri" w:cs="宋体"/>
      <w:kern w:val="2"/>
      <w:sz w:val="21"/>
      <w:szCs w:val="21"/>
    </w:rPr>
  </w:style>
  <w:style w:type="character" w:customStyle="1" w:styleId="aa">
    <w:name w:val="日期 字符"/>
    <w:basedOn w:val="a0"/>
    <w:rPr>
      <w:rFonts w:ascii="Calibri" w:hAnsi="Calibri" w:cs="宋体"/>
      <w:kern w:val="2"/>
      <w:sz w:val="21"/>
      <w:szCs w:val="21"/>
    </w:rPr>
  </w:style>
  <w:style w:type="character" w:customStyle="1" w:styleId="20">
    <w:name w:val="日期 字符2"/>
    <w:basedOn w:val="a0"/>
    <w:uiPriority w:val="99"/>
    <w:semiHidden/>
    <w:rPr>
      <w:rFonts w:ascii="Calibri" w:hAnsi="Calibri" w:cs="宋体"/>
      <w:kern w:val="2"/>
      <w:sz w:val="21"/>
      <w:szCs w:val="21"/>
    </w:rPr>
  </w:style>
  <w:style w:type="character" w:customStyle="1" w:styleId="Char1a">
    <w:name w:val="日期 Char1"/>
    <w:basedOn w:val="a0"/>
    <w:rsid w:val="00607D23"/>
    <w:rPr>
      <w:rFonts w:ascii="Calibri" w:hAnsi="Calibri"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footer" w:uiPriority="99"/>
    <w:lsdException w:name="caption" w:locked="1" w:semiHidden="1" w:unhideWhenUsed="1" w:qFormat="1"/>
    <w:lsdException w:name="Title" w:locked="1" w:qFormat="1"/>
    <w:lsdException w:name="Default Paragraph Font" w:uiPriority="99" w:unhideWhenUsed="1"/>
    <w:lsdException w:name="Body Text Indent" w:uiPriority="99" w:unhideWhenUsed="1"/>
    <w:lsdException w:name="Subtitle" w:locked="1" w:qFormat="1"/>
    <w:lsdException w:name="Strong" w:uiPriority="99" w:qFormat="1"/>
    <w:lsdException w:name="Emphasis" w:locked="1" w:qFormat="1"/>
    <w:lsdException w:name="HTML Top of Form" w:uiPriority="99"/>
    <w:lsdException w:name="HTML Bottom of Form" w:uiPriority="99"/>
    <w:lsdException w:name="No List" w:semiHidden="1" w:uiPriority="99" w:unhideWhenUsed="1"/>
    <w:lsdException w:name="Outline List 1" w:uiPriority="99"/>
    <w:lsdException w:name="Outline List 2" w:uiPriority="99"/>
    <w:lsdException w:name="Outline List 3" w:uiPriority="99"/>
    <w:lsdException w:name="Table Grid" w:locked="1" w:qFormat="1"/>
    <w:lsdException w:name="Placeholder Text" w:uiPriority="99"/>
    <w:lsdException w:name="No Spacing" w:uiPriority="99" w:qFormat="1"/>
    <w:lsdException w:name="Revision" w:uiPriority="99"/>
    <w:lsdException w:name="List Paragraph" w:uiPriority="99" w:qFormat="1"/>
    <w:lsdException w:name="Quote" w:uiPriority="99" w:qFormat="1"/>
    <w:lsdException w:name="Intense Quote" w:uiPriority="99"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1">
    <w:name w:val="正文文本缩进 Char21"/>
    <w:link w:val="a3"/>
    <w:uiPriority w:val="99"/>
    <w:unhideWhenUsed/>
    <w:locked/>
  </w:style>
  <w:style w:type="character" w:styleId="a4">
    <w:name w:val="Strong"/>
    <w:basedOn w:val="a0"/>
    <w:uiPriority w:val="99"/>
    <w:qFormat/>
    <w:rPr>
      <w:rFonts w:cs="Times New Roman"/>
      <w:b/>
    </w:rPr>
  </w:style>
  <w:style w:type="paragraph" w:styleId="a3">
    <w:name w:val="Body Text Indent"/>
    <w:basedOn w:val="a"/>
    <w:link w:val="Char21"/>
    <w:uiPriority w:val="99"/>
    <w:unhideWhenUsed/>
    <w:pPr>
      <w:spacing w:after="120"/>
      <w:ind w:leftChars="200" w:left="420"/>
    </w:pPr>
    <w:rPr>
      <w:rFonts w:ascii="Times New Roman" w:hAnsi="Times New Roman"/>
    </w:rPr>
  </w:style>
  <w:style w:type="character" w:customStyle="1" w:styleId="Char">
    <w:name w:val="正文文本缩进 Char"/>
    <w:basedOn w:val="a0"/>
    <w:uiPriority w:val="99"/>
    <w:semiHidden/>
    <w:rPr>
      <w:rFonts w:ascii="Calibri" w:hAnsi="Calibri" w:cs="宋体"/>
      <w:kern w:val="2"/>
      <w:sz w:val="21"/>
      <w:szCs w:val="21"/>
    </w:rPr>
  </w:style>
  <w:style w:type="character" w:customStyle="1" w:styleId="Char23">
    <w:name w:val="正文文本缩进 Char23"/>
    <w:basedOn w:val="a0"/>
    <w:uiPriority w:val="99"/>
    <w:semiHidden/>
    <w:rPr>
      <w:rFonts w:ascii="Calibri" w:hAnsi="Calibri" w:cs="宋体"/>
      <w:kern w:val="2"/>
      <w:sz w:val="21"/>
      <w:szCs w:val="21"/>
    </w:rPr>
  </w:style>
  <w:style w:type="character" w:customStyle="1" w:styleId="Char22">
    <w:name w:val="正文文本缩进 Char22"/>
    <w:basedOn w:val="a0"/>
    <w:uiPriority w:val="99"/>
    <w:semiHidden/>
    <w:rPr>
      <w:rFonts w:ascii="Calibri" w:hAnsi="Calibri" w:cs="宋体"/>
      <w:kern w:val="2"/>
      <w:sz w:val="21"/>
      <w:szCs w:val="21"/>
    </w:rPr>
  </w:style>
  <w:style w:type="character" w:customStyle="1" w:styleId="a5">
    <w:name w:val="正文文本缩进 字符"/>
    <w:basedOn w:val="a0"/>
    <w:uiPriority w:val="99"/>
    <w:semiHidden/>
    <w:rPr>
      <w:rFonts w:ascii="Calibri" w:hAnsi="Calibri" w:cs="宋体"/>
      <w:kern w:val="2"/>
      <w:sz w:val="21"/>
      <w:szCs w:val="21"/>
    </w:rPr>
  </w:style>
  <w:style w:type="character" w:customStyle="1" w:styleId="2">
    <w:name w:val="正文文本缩进 字符2"/>
    <w:basedOn w:val="a0"/>
    <w:uiPriority w:val="99"/>
    <w:semiHidden/>
    <w:rPr>
      <w:rFonts w:ascii="Calibri" w:hAnsi="Calibri" w:cs="宋体"/>
      <w:kern w:val="2"/>
      <w:sz w:val="21"/>
      <w:szCs w:val="21"/>
    </w:rPr>
  </w:style>
  <w:style w:type="character" w:customStyle="1" w:styleId="Char1">
    <w:name w:val="正文文本缩进 Char1"/>
    <w:basedOn w:val="a0"/>
    <w:uiPriority w:val="99"/>
    <w:semiHidden/>
    <w:rPr>
      <w:rFonts w:ascii="Calibri" w:hAnsi="Calibri" w:cs="宋体"/>
      <w:kern w:val="2"/>
      <w:sz w:val="21"/>
      <w:szCs w:val="21"/>
    </w:rPr>
  </w:style>
  <w:style w:type="character" w:customStyle="1" w:styleId="Char20">
    <w:name w:val="正文文本缩进 Char20"/>
    <w:basedOn w:val="a0"/>
    <w:uiPriority w:val="99"/>
    <w:semiHidden/>
    <w:rPr>
      <w:rFonts w:ascii="Calibri" w:hAnsi="Calibri" w:cs="宋体"/>
      <w:kern w:val="2"/>
      <w:sz w:val="21"/>
      <w:szCs w:val="21"/>
    </w:rPr>
  </w:style>
  <w:style w:type="character" w:customStyle="1" w:styleId="Char19">
    <w:name w:val="正文文本缩进 Char19"/>
    <w:basedOn w:val="a0"/>
    <w:uiPriority w:val="99"/>
    <w:semiHidden/>
    <w:rPr>
      <w:rFonts w:ascii="Calibri" w:hAnsi="Calibri" w:cs="宋体"/>
      <w:kern w:val="2"/>
      <w:sz w:val="21"/>
      <w:szCs w:val="21"/>
    </w:rPr>
  </w:style>
  <w:style w:type="character" w:customStyle="1" w:styleId="Char18">
    <w:name w:val="正文文本缩进 Char18"/>
    <w:basedOn w:val="a0"/>
    <w:uiPriority w:val="99"/>
    <w:semiHidden/>
    <w:rPr>
      <w:rFonts w:ascii="Calibri" w:hAnsi="Calibri" w:cs="宋体"/>
      <w:kern w:val="2"/>
      <w:sz w:val="21"/>
      <w:szCs w:val="21"/>
    </w:rPr>
  </w:style>
  <w:style w:type="character" w:customStyle="1" w:styleId="Char17">
    <w:name w:val="正文文本缩进 Char17"/>
    <w:basedOn w:val="a0"/>
    <w:uiPriority w:val="99"/>
    <w:semiHidden/>
    <w:rPr>
      <w:rFonts w:ascii="Calibri" w:hAnsi="Calibri" w:cs="宋体"/>
      <w:kern w:val="2"/>
      <w:sz w:val="21"/>
      <w:szCs w:val="21"/>
    </w:rPr>
  </w:style>
  <w:style w:type="character" w:customStyle="1" w:styleId="Char16">
    <w:name w:val="正文文本缩进 Char16"/>
    <w:basedOn w:val="a0"/>
    <w:uiPriority w:val="99"/>
    <w:semiHidden/>
    <w:rPr>
      <w:rFonts w:ascii="Calibri" w:hAnsi="Calibri" w:cs="宋体"/>
      <w:kern w:val="2"/>
      <w:sz w:val="21"/>
      <w:szCs w:val="21"/>
    </w:rPr>
  </w:style>
  <w:style w:type="character" w:customStyle="1" w:styleId="Char15">
    <w:name w:val="正文文本缩进 Char15"/>
    <w:basedOn w:val="a0"/>
    <w:uiPriority w:val="99"/>
    <w:semiHidden/>
    <w:rPr>
      <w:rFonts w:ascii="Calibri" w:hAnsi="Calibri" w:cs="宋体"/>
      <w:kern w:val="2"/>
      <w:sz w:val="21"/>
      <w:szCs w:val="21"/>
    </w:rPr>
  </w:style>
  <w:style w:type="character" w:customStyle="1" w:styleId="Char14">
    <w:name w:val="正文文本缩进 Char14"/>
    <w:basedOn w:val="a0"/>
    <w:uiPriority w:val="99"/>
    <w:semiHidden/>
    <w:rPr>
      <w:rFonts w:ascii="Calibri" w:hAnsi="Calibri" w:cs="宋体"/>
      <w:kern w:val="2"/>
      <w:sz w:val="21"/>
      <w:szCs w:val="21"/>
    </w:rPr>
  </w:style>
  <w:style w:type="character" w:customStyle="1" w:styleId="Char13">
    <w:name w:val="正文文本缩进 Char13"/>
    <w:basedOn w:val="a0"/>
    <w:uiPriority w:val="99"/>
    <w:semiHidden/>
    <w:rPr>
      <w:rFonts w:ascii="Calibri" w:hAnsi="Calibri" w:cs="宋体"/>
      <w:kern w:val="2"/>
      <w:sz w:val="21"/>
      <w:szCs w:val="21"/>
    </w:rPr>
  </w:style>
  <w:style w:type="character" w:customStyle="1" w:styleId="Char12">
    <w:name w:val="正文文本缩进 Char12"/>
    <w:basedOn w:val="a0"/>
    <w:uiPriority w:val="99"/>
    <w:semiHidden/>
    <w:rPr>
      <w:rFonts w:ascii="Calibri" w:hAnsi="Calibri" w:cs="宋体"/>
      <w:kern w:val="2"/>
      <w:sz w:val="21"/>
      <w:szCs w:val="21"/>
    </w:rPr>
  </w:style>
  <w:style w:type="character" w:customStyle="1" w:styleId="Char11">
    <w:name w:val="正文文本缩进 Char11"/>
    <w:basedOn w:val="a0"/>
    <w:uiPriority w:val="99"/>
    <w:semiHidden/>
    <w:rPr>
      <w:rFonts w:ascii="Calibri" w:hAnsi="Calibri" w:cs="宋体"/>
      <w:kern w:val="2"/>
      <w:sz w:val="21"/>
      <w:szCs w:val="21"/>
    </w:rPr>
  </w:style>
  <w:style w:type="character" w:customStyle="1" w:styleId="Char10">
    <w:name w:val="正文文本缩进 Char10"/>
    <w:uiPriority w:val="99"/>
    <w:semiHidden/>
    <w:rPr>
      <w:rFonts w:ascii="Calibri" w:hAnsi="Calibri"/>
    </w:rPr>
  </w:style>
  <w:style w:type="character" w:customStyle="1" w:styleId="Char9">
    <w:name w:val="正文文本缩进 Char9"/>
    <w:uiPriority w:val="99"/>
    <w:semiHidden/>
    <w:rPr>
      <w:rFonts w:ascii="Calibri" w:hAnsi="Calibri"/>
    </w:rPr>
  </w:style>
  <w:style w:type="character" w:customStyle="1" w:styleId="Char8">
    <w:name w:val="正文文本缩进 Char8"/>
    <w:uiPriority w:val="99"/>
    <w:semiHidden/>
    <w:rPr>
      <w:rFonts w:ascii="Calibri" w:hAnsi="Calibri"/>
    </w:rPr>
  </w:style>
  <w:style w:type="character" w:customStyle="1" w:styleId="Char7">
    <w:name w:val="正文文本缩进 Char7"/>
    <w:uiPriority w:val="99"/>
    <w:semiHidden/>
    <w:rPr>
      <w:rFonts w:ascii="Calibri" w:hAnsi="Calibri"/>
    </w:rPr>
  </w:style>
  <w:style w:type="character" w:customStyle="1" w:styleId="Char6">
    <w:name w:val="正文文本缩进 Char6"/>
    <w:uiPriority w:val="99"/>
    <w:semiHidden/>
    <w:rPr>
      <w:rFonts w:ascii="Calibri" w:hAnsi="Calibri"/>
    </w:rPr>
  </w:style>
  <w:style w:type="character" w:customStyle="1" w:styleId="Char5">
    <w:name w:val="正文文本缩进 Char5"/>
    <w:uiPriority w:val="99"/>
    <w:semiHidden/>
    <w:rPr>
      <w:rFonts w:ascii="Calibri" w:hAnsi="Calibri"/>
    </w:rPr>
  </w:style>
  <w:style w:type="character" w:customStyle="1" w:styleId="Char4">
    <w:name w:val="正文文本缩进 Char4"/>
    <w:uiPriority w:val="99"/>
    <w:semiHidden/>
    <w:rPr>
      <w:rFonts w:ascii="Calibri" w:hAnsi="Calibri"/>
    </w:rPr>
  </w:style>
  <w:style w:type="character" w:customStyle="1" w:styleId="Char3">
    <w:name w:val="正文文本缩进 Char3"/>
    <w:uiPriority w:val="99"/>
    <w:semiHidden/>
    <w:rPr>
      <w:rFonts w:ascii="Calibri" w:hAnsi="Calibri"/>
    </w:rPr>
  </w:style>
  <w:style w:type="character" w:customStyle="1" w:styleId="Char2">
    <w:name w:val="正文文本缩进 Char2"/>
    <w:uiPriority w:val="99"/>
    <w:semiHidden/>
    <w:rPr>
      <w:rFonts w:ascii="Calibri" w:hAnsi="Calibri"/>
      <w:sz w:val="21"/>
    </w:rPr>
  </w:style>
  <w:style w:type="paragraph" w:styleId="a6">
    <w:name w:val="header"/>
    <w:basedOn w:val="a"/>
    <w:link w:val="Char0"/>
    <w:uiPriority w:val="99"/>
    <w:rsid w:val="00550C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50CB4"/>
    <w:rPr>
      <w:rFonts w:ascii="Calibri" w:hAnsi="Calibri" w:cs="Times New Roman"/>
      <w:sz w:val="18"/>
    </w:rPr>
  </w:style>
  <w:style w:type="paragraph" w:styleId="a7">
    <w:name w:val="footer"/>
    <w:basedOn w:val="a"/>
    <w:link w:val="Chara"/>
    <w:uiPriority w:val="99"/>
    <w:rsid w:val="00550CB4"/>
    <w:pPr>
      <w:tabs>
        <w:tab w:val="center" w:pos="4153"/>
        <w:tab w:val="right" w:pos="8306"/>
      </w:tabs>
      <w:snapToGrid w:val="0"/>
      <w:jc w:val="left"/>
    </w:pPr>
    <w:rPr>
      <w:sz w:val="18"/>
      <w:szCs w:val="18"/>
    </w:rPr>
  </w:style>
  <w:style w:type="character" w:customStyle="1" w:styleId="Chara">
    <w:name w:val="页脚 Char"/>
    <w:basedOn w:val="a0"/>
    <w:link w:val="a7"/>
    <w:uiPriority w:val="99"/>
    <w:locked/>
    <w:rsid w:val="00550CB4"/>
    <w:rPr>
      <w:rFonts w:ascii="Calibri" w:hAnsi="Calibri" w:cs="Times New Roman"/>
      <w:sz w:val="18"/>
    </w:rPr>
  </w:style>
  <w:style w:type="paragraph" w:styleId="a8">
    <w:name w:val="Balloon Text"/>
    <w:basedOn w:val="a"/>
    <w:link w:val="Charb"/>
    <w:uiPriority w:val="99"/>
    <w:rsid w:val="006F30BE"/>
    <w:rPr>
      <w:sz w:val="18"/>
      <w:szCs w:val="18"/>
    </w:rPr>
  </w:style>
  <w:style w:type="character" w:customStyle="1" w:styleId="Charb">
    <w:name w:val="批注框文本 Char"/>
    <w:basedOn w:val="a0"/>
    <w:link w:val="a8"/>
    <w:uiPriority w:val="99"/>
    <w:locked/>
    <w:rsid w:val="006F30BE"/>
    <w:rPr>
      <w:rFonts w:ascii="Calibri" w:hAnsi="Calibri" w:cs="宋体"/>
      <w:kern w:val="2"/>
      <w:sz w:val="18"/>
      <w:szCs w:val="18"/>
    </w:rPr>
  </w:style>
  <w:style w:type="character" w:customStyle="1" w:styleId="Char24">
    <w:name w:val="日期 Char2"/>
    <w:link w:val="a9"/>
    <w:locked/>
    <w:rsid w:val="00607D23"/>
    <w:rPr>
      <w:kern w:val="2"/>
      <w:sz w:val="24"/>
    </w:rPr>
  </w:style>
  <w:style w:type="paragraph" w:styleId="a9">
    <w:name w:val="Date"/>
    <w:basedOn w:val="a"/>
    <w:next w:val="a"/>
    <w:link w:val="Char24"/>
    <w:uiPriority w:val="99"/>
    <w:rsid w:val="00607D23"/>
    <w:pPr>
      <w:ind w:leftChars="2500" w:left="100"/>
    </w:pPr>
    <w:rPr>
      <w:rFonts w:ascii="Times New Roman" w:hAnsi="Times New Roman" w:cs="Times New Roman"/>
      <w:sz w:val="32"/>
      <w:szCs w:val="24"/>
    </w:rPr>
  </w:style>
  <w:style w:type="character" w:customStyle="1" w:styleId="Charc">
    <w:name w:val="日期 Char"/>
    <w:basedOn w:val="a0"/>
    <w:uiPriority w:val="99"/>
    <w:semiHidden/>
    <w:rPr>
      <w:rFonts w:ascii="Calibri" w:hAnsi="Calibri" w:cs="宋体"/>
      <w:kern w:val="2"/>
      <w:sz w:val="21"/>
      <w:szCs w:val="21"/>
    </w:rPr>
  </w:style>
  <w:style w:type="character" w:customStyle="1" w:styleId="Char40">
    <w:name w:val="日期 Char4"/>
    <w:basedOn w:val="a0"/>
    <w:uiPriority w:val="99"/>
    <w:semiHidden/>
    <w:rPr>
      <w:rFonts w:ascii="Calibri" w:hAnsi="Calibri" w:cs="宋体"/>
      <w:kern w:val="2"/>
      <w:sz w:val="21"/>
      <w:szCs w:val="21"/>
    </w:rPr>
  </w:style>
  <w:style w:type="character" w:customStyle="1" w:styleId="Char30">
    <w:name w:val="日期 Char3"/>
    <w:basedOn w:val="a0"/>
    <w:uiPriority w:val="99"/>
    <w:semiHidden/>
    <w:rPr>
      <w:rFonts w:ascii="Calibri" w:hAnsi="Calibri" w:cs="宋体"/>
      <w:kern w:val="2"/>
      <w:sz w:val="21"/>
      <w:szCs w:val="21"/>
    </w:rPr>
  </w:style>
  <w:style w:type="character" w:customStyle="1" w:styleId="aa">
    <w:name w:val="日期 字符"/>
    <w:basedOn w:val="a0"/>
    <w:rPr>
      <w:rFonts w:ascii="Calibri" w:hAnsi="Calibri" w:cs="宋体"/>
      <w:kern w:val="2"/>
      <w:sz w:val="21"/>
      <w:szCs w:val="21"/>
    </w:rPr>
  </w:style>
  <w:style w:type="character" w:customStyle="1" w:styleId="20">
    <w:name w:val="日期 字符2"/>
    <w:basedOn w:val="a0"/>
    <w:uiPriority w:val="99"/>
    <w:semiHidden/>
    <w:rPr>
      <w:rFonts w:ascii="Calibri" w:hAnsi="Calibri" w:cs="宋体"/>
      <w:kern w:val="2"/>
      <w:sz w:val="21"/>
      <w:szCs w:val="21"/>
    </w:rPr>
  </w:style>
  <w:style w:type="character" w:customStyle="1" w:styleId="Char1a">
    <w:name w:val="日期 Char1"/>
    <w:basedOn w:val="a0"/>
    <w:rsid w:val="00607D23"/>
    <w:rPr>
      <w:rFonts w:ascii="Calibri" w:hAnsi="Calibri"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cp:lastModifiedBy>
  <cp:revision>2</cp:revision>
  <cp:lastPrinted>2020-06-02T05:01:00Z</cp:lastPrinted>
  <dcterms:created xsi:type="dcterms:W3CDTF">2020-06-05T05:18:00Z</dcterms:created>
  <dcterms:modified xsi:type="dcterms:W3CDTF">2020-06-05T05:18:00Z</dcterms:modified>
</cp:coreProperties>
</file>